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F" w:rsidRDefault="0010045F" w:rsidP="007E051A">
      <w:pPr>
        <w:jc w:val="center"/>
        <w:rPr>
          <w:b/>
          <w:sz w:val="40"/>
          <w:szCs w:val="40"/>
          <w:u w:val="single"/>
          <w:lang w:val="bg-BG"/>
        </w:rPr>
      </w:pPr>
    </w:p>
    <w:p w:rsidR="0010045F" w:rsidRDefault="0010045F" w:rsidP="007E051A">
      <w:pPr>
        <w:jc w:val="center"/>
        <w:rPr>
          <w:b/>
          <w:sz w:val="40"/>
          <w:szCs w:val="40"/>
          <w:u w:val="single"/>
          <w:lang w:val="bg-BG"/>
        </w:rPr>
      </w:pPr>
    </w:p>
    <w:p w:rsidR="0010045F" w:rsidRDefault="0010045F" w:rsidP="007E051A">
      <w:pPr>
        <w:jc w:val="center"/>
        <w:rPr>
          <w:b/>
          <w:sz w:val="40"/>
          <w:szCs w:val="40"/>
          <w:u w:val="single"/>
          <w:lang w:val="bg-BG"/>
        </w:rPr>
      </w:pPr>
    </w:p>
    <w:p w:rsidR="005701C6" w:rsidRPr="0010045F" w:rsidRDefault="007E051A" w:rsidP="007E051A">
      <w:pPr>
        <w:jc w:val="center"/>
        <w:rPr>
          <w:b/>
          <w:sz w:val="40"/>
          <w:szCs w:val="40"/>
          <w:u w:val="single"/>
          <w:lang w:val="bg-BG"/>
        </w:rPr>
      </w:pPr>
      <w:r w:rsidRPr="0010045F">
        <w:rPr>
          <w:b/>
          <w:sz w:val="40"/>
          <w:szCs w:val="40"/>
          <w:u w:val="single"/>
          <w:lang w:val="bg-BG"/>
        </w:rPr>
        <w:t>ЗАДАНИЕ</w:t>
      </w:r>
    </w:p>
    <w:p w:rsidR="007E051A" w:rsidRPr="0010045F" w:rsidRDefault="007E051A" w:rsidP="007E051A">
      <w:pPr>
        <w:jc w:val="center"/>
        <w:rPr>
          <w:b/>
          <w:sz w:val="40"/>
          <w:szCs w:val="40"/>
          <w:u w:val="single"/>
          <w:lang w:val="bg-BG"/>
        </w:rPr>
      </w:pPr>
      <w:r w:rsidRPr="0010045F">
        <w:rPr>
          <w:b/>
          <w:sz w:val="40"/>
          <w:szCs w:val="40"/>
          <w:u w:val="single"/>
          <w:lang w:val="bg-BG"/>
        </w:rPr>
        <w:t>ЗА ИЗРАБОТВАНЕ НА ОБЩ УСТРОЙСТВЕН ПЛАН</w:t>
      </w:r>
    </w:p>
    <w:p w:rsidR="00564917" w:rsidRPr="0010045F" w:rsidRDefault="007E051A" w:rsidP="00564917">
      <w:pPr>
        <w:jc w:val="center"/>
        <w:rPr>
          <w:b/>
          <w:sz w:val="40"/>
          <w:szCs w:val="40"/>
          <w:u w:val="single"/>
          <w:lang w:val="bg-BG"/>
        </w:rPr>
      </w:pPr>
      <w:r w:rsidRPr="0010045F">
        <w:rPr>
          <w:b/>
          <w:sz w:val="40"/>
          <w:szCs w:val="40"/>
          <w:u w:val="single"/>
          <w:lang w:val="bg-BG"/>
        </w:rPr>
        <w:t>НА ОБЩИНА СУВОРОВО, ОБЛАСТ ВАРНА</w:t>
      </w:r>
    </w:p>
    <w:p w:rsidR="00564917" w:rsidRPr="0010045F" w:rsidRDefault="00564917" w:rsidP="00564917">
      <w:pPr>
        <w:jc w:val="center"/>
        <w:rPr>
          <w:b/>
          <w:sz w:val="40"/>
          <w:szCs w:val="40"/>
          <w:u w:val="single"/>
          <w:lang w:val="bg-BG"/>
        </w:rPr>
      </w:pPr>
    </w:p>
    <w:p w:rsidR="00D46187" w:rsidRPr="00564917" w:rsidRDefault="00D46187" w:rsidP="00564917">
      <w:pPr>
        <w:jc w:val="center"/>
        <w:rPr>
          <w:b/>
          <w:sz w:val="36"/>
          <w:szCs w:val="36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         </w:t>
      </w:r>
    </w:p>
    <w:p w:rsidR="007E051A" w:rsidRDefault="007E051A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FA73FE" w:rsidRDefault="00FA73FE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FA73FE" w:rsidRDefault="00FA73FE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FA73FE" w:rsidRDefault="00FA73FE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FA73FE" w:rsidRDefault="00FA73FE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FA73FE" w:rsidRDefault="00FA73FE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FA73FE" w:rsidRDefault="00FA73FE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FA73FE" w:rsidRDefault="00FA73FE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564917" w:rsidRDefault="00564917" w:rsidP="007E051A">
      <w:pPr>
        <w:jc w:val="center"/>
        <w:rPr>
          <w:b/>
          <w:sz w:val="28"/>
          <w:szCs w:val="28"/>
          <w:u w:val="single"/>
          <w:lang w:val="bg-BG"/>
        </w:rPr>
      </w:pPr>
    </w:p>
    <w:p w:rsidR="00CD64AE" w:rsidRDefault="00564917" w:rsidP="00CD64AE">
      <w:pPr>
        <w:tabs>
          <w:tab w:val="left" w:pos="3000"/>
        </w:tabs>
        <w:jc w:val="center"/>
        <w:rPr>
          <w:b/>
          <w:sz w:val="28"/>
          <w:szCs w:val="28"/>
          <w:lang w:val="bg-BG"/>
        </w:rPr>
      </w:pPr>
      <w:r w:rsidRPr="00564917">
        <w:rPr>
          <w:b/>
          <w:sz w:val="28"/>
          <w:szCs w:val="28"/>
          <w:lang w:val="bg-BG"/>
        </w:rPr>
        <w:t>гр</w:t>
      </w:r>
      <w:r w:rsidR="00CD64AE">
        <w:rPr>
          <w:b/>
          <w:sz w:val="28"/>
          <w:szCs w:val="28"/>
          <w:lang w:val="bg-BG"/>
        </w:rPr>
        <w:t>.Суворово, април 2013 год</w:t>
      </w:r>
    </w:p>
    <w:p w:rsidR="00CD64AE" w:rsidRDefault="00CD64AE" w:rsidP="00CD64AE">
      <w:pPr>
        <w:tabs>
          <w:tab w:val="left" w:pos="3000"/>
        </w:tabs>
        <w:jc w:val="center"/>
        <w:rPr>
          <w:b/>
          <w:sz w:val="28"/>
          <w:szCs w:val="28"/>
          <w:lang w:val="bg-BG"/>
        </w:rPr>
      </w:pPr>
    </w:p>
    <w:p w:rsidR="00CD64AE" w:rsidRDefault="00CD64AE" w:rsidP="00CD64AE">
      <w:pPr>
        <w:tabs>
          <w:tab w:val="left" w:pos="3000"/>
        </w:tabs>
        <w:jc w:val="center"/>
        <w:rPr>
          <w:b/>
          <w:sz w:val="28"/>
          <w:szCs w:val="28"/>
          <w:lang w:val="bg-BG"/>
        </w:rPr>
      </w:pPr>
    </w:p>
    <w:p w:rsidR="002D7AD1" w:rsidRPr="004F129B" w:rsidRDefault="004F129B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129B">
        <w:rPr>
          <w:b/>
          <w:sz w:val="28"/>
          <w:szCs w:val="28"/>
          <w:lang w:val="bg-BG"/>
        </w:rPr>
        <w:lastRenderedPageBreak/>
        <w:t xml:space="preserve">                </w:t>
      </w:r>
      <w:r w:rsidR="002D7AD1" w:rsidRPr="004F129B">
        <w:rPr>
          <w:rFonts w:ascii="Times New Roman" w:hAnsi="Times New Roman" w:cs="Times New Roman"/>
          <w:b/>
          <w:sz w:val="24"/>
          <w:szCs w:val="24"/>
        </w:rPr>
        <w:t xml:space="preserve">УВОД </w:t>
      </w:r>
    </w:p>
    <w:p w:rsidR="00CD64AE" w:rsidRPr="004F129B" w:rsidRDefault="00C72AE8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Вследствие на промените в обществено-икономическите условия, законовата и нормативната уредба са налице обективни потребности за привеждане на съществуващата устройствена основа в съответствие с новите изисквания, като на първо място  е изработването на общ  устройствен план. Общият устройствен план е основа за цялостното устройство на територията на общината и определя преобладаващото предназначение и начин на устройство на отделните структурни части на територията, обхваната от плана. След </w:t>
      </w:r>
      <w:r w:rsidR="000B5367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01.01.2016 год.</w:t>
      </w: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129B">
        <w:rPr>
          <w:rFonts w:ascii="Times New Roman" w:hAnsi="Times New Roman" w:cs="Times New Roman"/>
          <w:sz w:val="24"/>
          <w:szCs w:val="24"/>
        </w:rPr>
        <w:t>звън границите на населените места, ако няма общ устройствен план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</w:rPr>
        <w:t xml:space="preserve">няма да може да се променя предназначението на земеделска земя , така че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спре </w:t>
      </w:r>
      <w:r w:rsidRPr="004F129B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4F129B">
        <w:rPr>
          <w:rFonts w:ascii="Times New Roman" w:hAnsi="Times New Roman" w:cs="Times New Roman"/>
          <w:sz w:val="24"/>
          <w:szCs w:val="24"/>
        </w:rPr>
        <w:t xml:space="preserve"> дейност в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общината</w:t>
      </w:r>
      <w:r w:rsidR="00CD64AE"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D7AD1" w:rsidRPr="004F129B" w:rsidRDefault="00CD64A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Общият </w:t>
      </w:r>
      <w:r w:rsidR="00A50FB4" w:rsidRPr="004F129B">
        <w:rPr>
          <w:rFonts w:ascii="Times New Roman" w:hAnsi="Times New Roman" w:cs="Times New Roman"/>
          <w:sz w:val="24"/>
          <w:szCs w:val="24"/>
        </w:rPr>
        <w:t xml:space="preserve">устройствен план на община </w:t>
      </w:r>
      <w:r w:rsidR="00A50FB4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ще се изработи съгласно това задание.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CD64A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На основание чл.126 ал.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4 на ЗУТ, Общият устройствен план на общината се изработва в две фази както следва: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A50FB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Първа фаза - Предварителен проект; </w:t>
      </w:r>
    </w:p>
    <w:p w:rsidR="002D7AD1" w:rsidRPr="009B3357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4F129B" w:rsidRDefault="00A50FB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Втора фаза - Окончателен проект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Съдържанието на проектно-проучвателните работи (ППР) по всяка фаза се определя от чл.18 и чл.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19 на Наредба № 01/8 на МРРБ за обема и съдържанието на устройствените схеми и планове.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Изпълнителят на проекта стриктно изпълнява тези нормативни изисквания за обхвата на ППР и по своя инициатива включва някои нови проучвания, които ще подпомогнат изработването на нов актуализиран Общински план за развитие – в частта му имаща отношение към устройственото развитие </w:t>
      </w:r>
      <w:r w:rsidR="00CD64AE" w:rsidRPr="004F129B">
        <w:rPr>
          <w:rFonts w:ascii="Times New Roman" w:hAnsi="Times New Roman" w:cs="Times New Roman"/>
          <w:sz w:val="24"/>
          <w:szCs w:val="24"/>
        </w:rPr>
        <w:t xml:space="preserve">и планиране на община </w:t>
      </w:r>
      <w:r w:rsidR="00CD64AE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CD64A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0B5367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Прогнозният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период ,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за който се </w:t>
      </w:r>
      <w:r w:rsidR="002174D3" w:rsidRPr="004F129B">
        <w:rPr>
          <w:rFonts w:ascii="Times New Roman" w:hAnsi="Times New Roman" w:cs="Times New Roman"/>
          <w:sz w:val="24"/>
          <w:szCs w:val="24"/>
        </w:rPr>
        <w:t xml:space="preserve">създава ОУП на община </w:t>
      </w:r>
      <w:r w:rsidR="002174D3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DF7CE6">
        <w:rPr>
          <w:rFonts w:ascii="Times New Roman" w:hAnsi="Times New Roman" w:cs="Times New Roman"/>
          <w:sz w:val="24"/>
          <w:szCs w:val="24"/>
        </w:rPr>
        <w:t xml:space="preserve"> е 2030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Нормативните документи, на базата на които се изработва ОУП са: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Закон за устройство на територията с неговите последващи изменения.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D3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Наредба № 01/8 на МРРБ;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Наредба № 7 на МРРБ за правила и нормативи за устройство на отделните видове територии и устройствени зони;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Закона за опазване на околната среда и поднормативните му наредби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4109B1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Програма Екологична мрежа “НАТУРА 2000”; </w:t>
      </w:r>
    </w:p>
    <w:p w:rsidR="002174D3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4109B1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Ведомствена нормативна уредба и др.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174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>Използваната при разработването на аналитичната част информация е на база на официално публикуваните данни на Националния статистически институт, регионална</w:t>
      </w:r>
      <w:r w:rsidR="0051266D" w:rsidRPr="004F129B">
        <w:rPr>
          <w:rFonts w:ascii="Times New Roman" w:hAnsi="Times New Roman" w:cs="Times New Roman"/>
          <w:sz w:val="24"/>
          <w:szCs w:val="24"/>
        </w:rPr>
        <w:t xml:space="preserve"> служба “ГРАО”, </w:t>
      </w:r>
      <w:r w:rsidR="0051266D" w:rsidRPr="004F129B">
        <w:rPr>
          <w:rFonts w:ascii="Times New Roman" w:hAnsi="Times New Roman" w:cs="Times New Roman"/>
          <w:sz w:val="24"/>
          <w:szCs w:val="24"/>
          <w:lang w:val="bg-BG"/>
        </w:rPr>
        <w:t>дирекция „АПИО” при община 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и др. Графичната информация е </w:t>
      </w:r>
      <w:r w:rsidRPr="004F129B">
        <w:rPr>
          <w:rFonts w:ascii="Times New Roman" w:hAnsi="Times New Roman" w:cs="Times New Roman"/>
          <w:sz w:val="24"/>
          <w:szCs w:val="24"/>
        </w:rPr>
        <w:t xml:space="preserve">на основата на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подробните устройствени планове за отделните населени места</w:t>
      </w:r>
      <w:r w:rsidRPr="004F129B">
        <w:rPr>
          <w:rFonts w:ascii="Times New Roman" w:hAnsi="Times New Roman" w:cs="Times New Roman"/>
          <w:sz w:val="24"/>
          <w:szCs w:val="24"/>
        </w:rPr>
        <w:t xml:space="preserve"> и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картите за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възстановената собственост на земеделските земи</w:t>
      </w:r>
      <w:r w:rsidRPr="004F129B">
        <w:rPr>
          <w:rFonts w:ascii="Times New Roman" w:hAnsi="Times New Roman" w:cs="Times New Roman"/>
          <w:sz w:val="24"/>
          <w:szCs w:val="24"/>
        </w:rPr>
        <w:t>, предоставени от отдел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„Устройство на територията”  и общинска служба „Земеделие”</w:t>
      </w:r>
      <w:r w:rsidR="006774CD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гр.Суворово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5126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Общият устройствен план на общината се изработва </w:t>
      </w:r>
      <w:r w:rsidRPr="004F129B">
        <w:rPr>
          <w:rFonts w:ascii="Times New Roman" w:hAnsi="Times New Roman" w:cs="Times New Roman"/>
          <w:sz w:val="24"/>
          <w:szCs w:val="24"/>
        </w:rPr>
        <w:t xml:space="preserve">в М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1:25000 ,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а придружаващите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 схеми – в М 1:50000, или в други подходящи мащаби, когато се отнасят и за територии извън общината. </w:t>
      </w:r>
    </w:p>
    <w:p w:rsidR="00B0663D" w:rsidRPr="004F129B" w:rsidRDefault="00000FD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B0663D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D7AD1" w:rsidRPr="00824AFE" w:rsidRDefault="00B0663D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І. ЦЕЛИ И ЗАДАЧИ НА ОБЩИЯ УСТРОЙСТВЕН ПЛАН НА ОБЩИНАТА </w:t>
      </w:r>
    </w:p>
    <w:p w:rsidR="002D7AD1" w:rsidRPr="00824AFE" w:rsidRDefault="000461DF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1.1. Цели на плана </w:t>
      </w:r>
    </w:p>
    <w:p w:rsidR="002D7AD1" w:rsidRPr="00824AFE" w:rsidRDefault="000461DF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Главна цел </w:t>
      </w:r>
    </w:p>
    <w:p w:rsidR="002D7AD1" w:rsidRPr="004F129B" w:rsidRDefault="000461DF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Главната цел на общия устройствен план на общината е да създаде пространствена планова основа за нейното дългосрочно устойчиво устройствено развитие в съответствие с приетите стратегически документи за регионално развитие и със с</w:t>
      </w:r>
      <w:r w:rsidR="00EB1F74" w:rsidRPr="004F129B">
        <w:rPr>
          <w:rFonts w:ascii="Times New Roman" w:hAnsi="Times New Roman" w:cs="Times New Roman"/>
          <w:sz w:val="24"/>
          <w:szCs w:val="24"/>
        </w:rPr>
        <w:t xml:space="preserve">пецифичните за община </w:t>
      </w:r>
      <w:r w:rsidR="00EB1F74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природни, културно-исторически, туристически и други ресурси.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0461DF" w:rsidRDefault="000461DF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</w:t>
      </w:r>
      <w:r w:rsidR="002D7AD1" w:rsidRPr="000461DF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2D7AD1" w:rsidRPr="004F129B" w:rsidRDefault="000461DF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Изхождайки от принципите на устойчивото развитие за баланс между екологично равновесие, икономически растеж и социален просперитет, при пестеливо използване на природните ресурси, постигането на главната цел се предпоставя от изпълнението на следните цели: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Регулиране в устройствено отношение</w:t>
      </w:r>
      <w:r w:rsidR="00187ED6">
        <w:rPr>
          <w:rFonts w:ascii="Times New Roman" w:hAnsi="Times New Roman" w:cs="Times New Roman"/>
          <w:sz w:val="24"/>
          <w:szCs w:val="24"/>
        </w:rPr>
        <w:t xml:space="preserve"> процесите на по-нататъшната ур</w:t>
      </w:r>
      <w:r w:rsidRPr="004F129B">
        <w:rPr>
          <w:rFonts w:ascii="Times New Roman" w:hAnsi="Times New Roman" w:cs="Times New Roman"/>
          <w:sz w:val="24"/>
          <w:szCs w:val="24"/>
        </w:rPr>
        <w:t>банизация на територията на общината в гра</w:t>
      </w:r>
      <w:r w:rsidR="00187ED6">
        <w:rPr>
          <w:rFonts w:ascii="Times New Roman" w:hAnsi="Times New Roman" w:cs="Times New Roman"/>
          <w:sz w:val="24"/>
          <w:szCs w:val="24"/>
        </w:rPr>
        <w:t>ници, които да не накърняват це</w:t>
      </w:r>
      <w:r w:rsidRPr="004F129B">
        <w:rPr>
          <w:rFonts w:ascii="Times New Roman" w:hAnsi="Times New Roman" w:cs="Times New Roman"/>
          <w:sz w:val="24"/>
          <w:szCs w:val="24"/>
        </w:rPr>
        <w:t xml:space="preserve">лостта и стабилността на природната й среда.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Създаване на необходимите устройствени условия за реализиране на стратегическите документи по ЗРР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Прилагане на устройствени принципи на по-нататъшно изграждане и техническо съоръжаване на жизнената среда в населените места и останалите обитавани територии в съответствие със съвременните европейски критерии и стандарти.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Планиране на територията на общината да става по начин, осигуряващ съхраняване и едновременно с това пълноценно включване в жизнен оборот на природното и културно наследство на общината.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824AFE" w:rsidRDefault="008B20FE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1.2. Задачи на плана </w:t>
      </w:r>
    </w:p>
    <w:p w:rsidR="002D7AD1" w:rsidRPr="004F129B" w:rsidRDefault="008B20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Основните задачи на плана могат да бъдат определени, както следва: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Определяне на общата структура на територията.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Регламентиране на общия режим на устройство на всяка от териториите по предходната точка, при съблюдаване на режимите, установени със специални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закони .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Усъвършенстване на мрежата на социалната инфраструктура.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Обосноваване развитието на комуникационно-транспортната инфраструктура на общината.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Обосноваване развитието на техническата инфраструктура и определяне разположението на мрежите и съоръженията им на територията на общината, както и връзките им с териториите на съседните общини и с инфраструктурни мрежи, съоръжения и обекти от регионално и национално значение.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Идентифициране на териториите с вероятно разпространение на предвидими природни бедствия и регламентиране на необходимите превантивни мерки и начини на устройство и защита.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Регулиране на взаимодействието между устройството на територията на общината и природната й среда, с оглед нейното опазване. Регламентиране на допустимото натоварване на естествените рекреационни и други ресурси, с оглед опазването им.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Осигуряване на условия за опазване и </w:t>
      </w:r>
      <w:r w:rsidR="00997903">
        <w:rPr>
          <w:rFonts w:ascii="Times New Roman" w:hAnsi="Times New Roman" w:cs="Times New Roman"/>
          <w:sz w:val="24"/>
          <w:szCs w:val="24"/>
        </w:rPr>
        <w:t>социализация на обектите на кул</w:t>
      </w:r>
      <w:r w:rsidRPr="004F129B">
        <w:rPr>
          <w:rFonts w:ascii="Times New Roman" w:hAnsi="Times New Roman" w:cs="Times New Roman"/>
          <w:sz w:val="24"/>
          <w:szCs w:val="24"/>
        </w:rPr>
        <w:t xml:space="preserve">турно-историческото наследство и природните забележителности.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Извеждане на приоритетните устройствени мероприятия и определяне на последователност на реализирането им във времето.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824AFE" w:rsidRDefault="008B20FE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1.3. Общи изисквания към концепцията </w:t>
      </w:r>
    </w:p>
    <w:p w:rsidR="002D7AD1" w:rsidRPr="004F129B" w:rsidRDefault="008B20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Общият устройствен план на общината следва да бъде изработен при съблюдаване на следните общи изисквания: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Доразвиване на положителните идеи и тенденции, заложени в предходни устройствени проекти и планове и други проучвания за територията на общината.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Пълноценно отчитане външните връзки на общината като стимулатор за развитие. Решаване на инфраструктурни и теренни проблеми в съответствие с целесъобразността им не само на общинско, но и на междуобщинско ниво.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Формиране на комплекс от устройствени мерки, целящи създаване на условия за преодоляване на установени съществени регионални диспаритети между отделни части на общинската територия.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Свеждане до минимум отнемането на ценни земеделски земи за нуждите на урбанизацията и друго строително усвояване.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Създаване на устройствени възможности за използване на природния и културно-историческия ресурси за развитие на отдиха и туризма, при съблюдаване режимите за опазването им.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Създаване условия за развитието на социалната и техническата инфраструктура.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Осигуряване на възможности за етапност в реализацията на устройствени мероприятия - общинско задължение. </w:t>
      </w: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По отношение на икономическото развитие на общината се прилагат постановките на стратегическите документи по ЗРР, отнасящи се за общинската територия. За стимулиране на публично-частното партньорство в дейностите, осигуряващи социално-икономическото развитие, в плана да се проучат възможностите и предложат решения за целесъобразна реализация на поземления фонд – общинска собственост, при спазване на общите и специфични изисквания и ограничения по отношение земеползването. </w:t>
      </w:r>
    </w:p>
    <w:p w:rsidR="002D7AD1" w:rsidRPr="004F129B" w:rsidRDefault="002D7AD1" w:rsidP="00FC28B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Предвид несъвместимостта на оценките за потребността от урбанизация, произтичаща от естествените демографски процеси, и реалното инвестиционно търсене на терени за обитаване и за стопански дейности, да се разработи и приложи адекватен подход при планиране на основното предназначение на територията като се съблюдават и изискванията за устойчивост на системите. </w:t>
      </w:r>
    </w:p>
    <w:p w:rsidR="002D7AD1" w:rsidRPr="004F129B" w:rsidRDefault="00280389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8B20FE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>Във връзка с горните изисквания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, </w:t>
      </w:r>
      <w:r w:rsidR="00EB1F7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населените места, за селищн</w:t>
      </w:r>
      <w:r w:rsidR="00EB1F74" w:rsidRPr="004F129B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образувания, както и за други части от общинската територ</w:t>
      </w:r>
      <w:r w:rsidR="00EB1F74" w:rsidRPr="004F129B">
        <w:rPr>
          <w:rFonts w:ascii="Times New Roman" w:hAnsi="Times New Roman" w:cs="Times New Roman"/>
          <w:sz w:val="24"/>
          <w:szCs w:val="24"/>
        </w:rPr>
        <w:t xml:space="preserve">ия, </w:t>
      </w:r>
      <w:r w:rsidR="00EB1F7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1F74" w:rsidRPr="004F129B">
        <w:rPr>
          <w:rFonts w:ascii="Times New Roman" w:hAnsi="Times New Roman" w:cs="Times New Roman"/>
          <w:sz w:val="24"/>
          <w:szCs w:val="24"/>
        </w:rPr>
        <w:t>с ОУП</w:t>
      </w:r>
      <w:r w:rsidR="00EB1F7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може да се определят територии с общо и преобладаващо предназначение и самостоятелни терени с устройствен режим, вкл.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необходимост: </w:t>
      </w:r>
    </w:p>
    <w:p w:rsidR="002D7AD1" w:rsidRPr="004F129B" w:rsidRDefault="002D7AD1" w:rsidP="00FC28B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територии</w:t>
      </w:r>
      <w:r w:rsidR="00EB1F7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</w:rPr>
        <w:t xml:space="preserve"> (земеделски и горски)</w:t>
      </w:r>
      <w:r w:rsidR="00EB1F7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</w:rPr>
        <w:t xml:space="preserve"> без право на промяна на предназначението им; </w:t>
      </w:r>
    </w:p>
    <w:p w:rsidR="002D7AD1" w:rsidRPr="004F129B" w:rsidRDefault="002D7AD1" w:rsidP="00FC28B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територии за превантивна устройствена защита (по чл. 10, ал. 3 на ЗУТ); </w:t>
      </w:r>
    </w:p>
    <w:p w:rsidR="006774CD" w:rsidRPr="00824AFE" w:rsidRDefault="002D7AD1" w:rsidP="00FC28B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територии за прилагане на ландшафтноустройствени мероприятия ; </w:t>
      </w:r>
    </w:p>
    <w:p w:rsidR="00280389" w:rsidRPr="004F129B" w:rsidRDefault="009B3357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280389" w:rsidRPr="004F129B">
        <w:rPr>
          <w:rFonts w:ascii="Times New Roman" w:hAnsi="Times New Roman" w:cs="Times New Roman"/>
          <w:sz w:val="24"/>
          <w:szCs w:val="24"/>
        </w:rPr>
        <w:t xml:space="preserve">Разпределението на територията на общината по видове общо (преобладаващо)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предназначение</w:t>
      </w:r>
      <w:r w:rsidR="00280389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0389" w:rsidRPr="004F129B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се извърши съгласно Наредба № 7/2001 г., при съобразяване с режимите, установени по реда на други закони и на фактическото ползване.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За територията на общинския център да се съблюдават предвижданията на действащия устройствен план.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Ако във връзка с настъпили промени във фактическата обстановка и/или предвижданията на ОУП налагат изменение на този план в отделни негови части, то местата и видът на необходимото изменение следва да се посочат изрично в Правилата за прилагане на ОУП.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CD" w:rsidRPr="004F129B" w:rsidRDefault="006774C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74CD" w:rsidRPr="004F129B" w:rsidRDefault="006774C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0389" w:rsidRPr="00824AFE" w:rsidRDefault="00280389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AFE">
        <w:rPr>
          <w:rFonts w:ascii="Times New Roman" w:hAnsi="Times New Roman" w:cs="Times New Roman"/>
          <w:b/>
          <w:sz w:val="24"/>
          <w:szCs w:val="24"/>
        </w:rPr>
        <w:t xml:space="preserve">ІІ.ИЗИСКВАНИЯ НА ОУПО ЗА ПРОСТРАНСТВЕНА ОРГАНИЗАЦИЯ НА ОТДЕЛНИТЕ КОМПОНЕНТИ </w:t>
      </w:r>
    </w:p>
    <w:p w:rsidR="006774CD" w:rsidRPr="00824AFE" w:rsidRDefault="006774CD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80389" w:rsidRPr="00824AFE" w:rsidRDefault="008B20FE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 w:rsidR="00280389" w:rsidRPr="00824AFE">
        <w:rPr>
          <w:rFonts w:ascii="Times New Roman" w:hAnsi="Times New Roman" w:cs="Times New Roman"/>
          <w:b/>
          <w:sz w:val="24"/>
          <w:szCs w:val="24"/>
        </w:rPr>
        <w:t xml:space="preserve">2.1. ИКОНОМИКА </w:t>
      </w:r>
    </w:p>
    <w:p w:rsidR="00280389" w:rsidRPr="00824AFE" w:rsidRDefault="008B20FE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 w:rsidR="00280389" w:rsidRPr="00824AFE">
        <w:rPr>
          <w:rFonts w:ascii="Times New Roman" w:hAnsi="Times New Roman" w:cs="Times New Roman"/>
          <w:b/>
          <w:sz w:val="24"/>
          <w:szCs w:val="24"/>
        </w:rPr>
        <w:t xml:space="preserve">2.1.1. Земеделие </w:t>
      </w:r>
    </w:p>
    <w:p w:rsidR="00B62698" w:rsidRDefault="008B20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6774CD" w:rsidRPr="004F129B">
        <w:rPr>
          <w:rFonts w:ascii="Times New Roman" w:hAnsi="Times New Roman" w:cs="Times New Roman"/>
          <w:sz w:val="24"/>
          <w:szCs w:val="24"/>
          <w:lang w:val="bg-BG"/>
        </w:rPr>
        <w:t>Земеделския</w:t>
      </w:r>
      <w:r w:rsidR="00B62698">
        <w:rPr>
          <w:rFonts w:ascii="Times New Roman" w:hAnsi="Times New Roman" w:cs="Times New Roman"/>
          <w:sz w:val="24"/>
          <w:szCs w:val="24"/>
          <w:lang w:val="bg-BG"/>
        </w:rPr>
        <w:t xml:space="preserve">т фонд на община Суворово е </w:t>
      </w:r>
      <w:r w:rsidR="00B62698">
        <w:rPr>
          <w:rFonts w:ascii="Times New Roman" w:hAnsi="Times New Roman" w:cs="Times New Roman"/>
          <w:sz w:val="24"/>
          <w:szCs w:val="24"/>
        </w:rPr>
        <w:t>167 038</w:t>
      </w:r>
      <w:r w:rsidR="00B62698">
        <w:rPr>
          <w:rFonts w:ascii="Times New Roman" w:hAnsi="Times New Roman" w:cs="Times New Roman"/>
          <w:sz w:val="24"/>
          <w:szCs w:val="24"/>
          <w:lang w:val="bg-BG"/>
        </w:rPr>
        <w:t xml:space="preserve"> дка или 7</w:t>
      </w:r>
      <w:r w:rsidR="00B62698">
        <w:rPr>
          <w:rFonts w:ascii="Times New Roman" w:hAnsi="Times New Roman" w:cs="Times New Roman"/>
          <w:sz w:val="24"/>
          <w:szCs w:val="24"/>
        </w:rPr>
        <w:t>7</w:t>
      </w:r>
      <w:r w:rsidR="00B6269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62698">
        <w:rPr>
          <w:rFonts w:ascii="Times New Roman" w:hAnsi="Times New Roman" w:cs="Times New Roman"/>
          <w:sz w:val="24"/>
          <w:szCs w:val="24"/>
        </w:rPr>
        <w:t>33</w:t>
      </w:r>
      <w:r w:rsidR="006774CD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% от </w:t>
      </w:r>
      <w:r w:rsidR="006774CD" w:rsidRPr="004F129B">
        <w:rPr>
          <w:rFonts w:ascii="Times New Roman" w:hAnsi="Times New Roman" w:cs="Times New Roman"/>
          <w:sz w:val="24"/>
          <w:szCs w:val="24"/>
        </w:rPr>
        <w:t xml:space="preserve">територията на общината. </w:t>
      </w:r>
      <w:proofErr w:type="gramStart"/>
      <w:r w:rsidR="006774CD" w:rsidRPr="004F129B">
        <w:rPr>
          <w:rFonts w:ascii="Times New Roman" w:hAnsi="Times New Roman" w:cs="Times New Roman"/>
          <w:sz w:val="24"/>
          <w:szCs w:val="24"/>
        </w:rPr>
        <w:t>Около 90% от земята е частна собственост.</w:t>
      </w:r>
      <w:proofErr w:type="gramEnd"/>
    </w:p>
    <w:p w:rsidR="00280389" w:rsidRPr="004F129B" w:rsidRDefault="008B20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80389" w:rsidRPr="004F129B">
        <w:rPr>
          <w:rFonts w:ascii="Times New Roman" w:hAnsi="Times New Roman" w:cs="Times New Roman"/>
          <w:sz w:val="24"/>
          <w:szCs w:val="24"/>
        </w:rPr>
        <w:t>Планът трябва да предвижда опазването на земеделски</w:t>
      </w:r>
      <w:r w:rsidR="00DB2C68" w:rsidRPr="004F129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80389" w:rsidRPr="004F129B">
        <w:rPr>
          <w:rFonts w:ascii="Times New Roman" w:hAnsi="Times New Roman" w:cs="Times New Roman"/>
          <w:sz w:val="24"/>
          <w:szCs w:val="24"/>
        </w:rPr>
        <w:t xml:space="preserve"> земи от І до ІV </w:t>
      </w:r>
    </w:p>
    <w:p w:rsidR="00280389" w:rsidRPr="004F129B" w:rsidRDefault="00280389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389" w:rsidRPr="004F129B" w:rsidRDefault="008B20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С</w:t>
      </w:r>
      <w:r w:rsidR="00280389" w:rsidRPr="004F129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80389" w:rsidRPr="004F129B">
        <w:rPr>
          <w:rFonts w:ascii="Times New Roman" w:hAnsi="Times New Roman" w:cs="Times New Roman"/>
          <w:sz w:val="24"/>
          <w:szCs w:val="24"/>
        </w:rPr>
        <w:t>роителството в земеделски земи ІІІ и ІV категория, може да бъде предвидено само по изключение, когато не съществува друга териториална възможност.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89" w:rsidRPr="004F129B" w:rsidRDefault="001D768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Да се въведе режим без право на промяна на предназначението за някои оброботваеми и необработваеми земи и ценни от ландшафтна гледна точка територии.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89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1D768D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Земеделските територии с право на промяна на предназначението да бъдат диференцирани съобразно бъдещото им предназначение.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89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</w:t>
      </w:r>
      <w:r w:rsidR="009B335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Планът трябва да предложи пространствената организация за разширяване и модернизация на селскостопанската инфраструктура.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При устройването на дейностите, осигуряващи развитието, да се вземат предвид вече съществуващите локализации на подобна инфраструктура, напр.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старите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селскостопански дворове. </w:t>
      </w:r>
    </w:p>
    <w:p w:rsidR="00280389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Да се предвидят възможности за изграждане на нови оранжерийни комплекси.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89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При определянето на предназначението на територията следва да се преценят възможностите за съвместяване на обекти на инфраструктурата, обслужващи земеделието и животновъдството, с преработвателни предприятия на селскостопанска продукция, доколкото това е допустимо от санитарно-хигиенна гледна точка.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89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Правилата за прилагане на плана следва да изискват изграждане на локални пречис</w:t>
      </w:r>
      <w:r w:rsidR="00392F60">
        <w:rPr>
          <w:rFonts w:ascii="Times New Roman" w:hAnsi="Times New Roman" w:cs="Times New Roman"/>
          <w:sz w:val="24"/>
          <w:szCs w:val="24"/>
        </w:rPr>
        <w:t>твателни съоръжения за отпа</w:t>
      </w:r>
      <w:r w:rsidR="00392F60">
        <w:rPr>
          <w:rFonts w:ascii="Times New Roman" w:hAnsi="Times New Roman" w:cs="Times New Roman"/>
          <w:sz w:val="24"/>
          <w:szCs w:val="24"/>
          <w:lang w:val="bg-BG"/>
        </w:rPr>
        <w:t>дъчни</w:t>
      </w:r>
      <w:r w:rsidR="00280389" w:rsidRPr="004F129B">
        <w:rPr>
          <w:rFonts w:ascii="Times New Roman" w:hAnsi="Times New Roman" w:cs="Times New Roman"/>
          <w:sz w:val="24"/>
          <w:szCs w:val="24"/>
        </w:rPr>
        <w:t xml:space="preserve"> води към съществуващите и новопредвидените обекти на животновъдството и преработката на животинска продукция, респ.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389" w:rsidRPr="004F12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0389" w:rsidRPr="004F129B">
        <w:rPr>
          <w:rFonts w:ascii="Times New Roman" w:hAnsi="Times New Roman" w:cs="Times New Roman"/>
          <w:sz w:val="24"/>
          <w:szCs w:val="24"/>
        </w:rPr>
        <w:t xml:space="preserve"> устройствените зони, в които е допустимо разполагането на такива обекти. </w:t>
      </w:r>
    </w:p>
    <w:p w:rsidR="00EB1F74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 w:rsidR="00280389" w:rsidRPr="004F129B">
        <w:rPr>
          <w:rFonts w:ascii="Times New Roman" w:hAnsi="Times New Roman" w:cs="Times New Roman"/>
          <w:sz w:val="24"/>
          <w:szCs w:val="24"/>
        </w:rPr>
        <w:t xml:space="preserve">Сред елементите на селскостопанската инфраструктура следва да се </w:t>
      </w:r>
      <w:r w:rsidR="00EB1F74" w:rsidRPr="004F129B">
        <w:rPr>
          <w:rFonts w:ascii="Times New Roman" w:hAnsi="Times New Roman" w:cs="Times New Roman"/>
          <w:sz w:val="24"/>
          <w:szCs w:val="24"/>
        </w:rPr>
        <w:t xml:space="preserve">споменат и тържищата (борсите) на земеделска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продукция 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Създаването на такива е предвидено в ОПР.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74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Описаното по-горе ориентировъчно насочване на различните видове дейности по землища и съответното конкретно разполага</w:t>
      </w:r>
      <w:r w:rsidR="00814553" w:rsidRPr="004F129B">
        <w:rPr>
          <w:rFonts w:ascii="Times New Roman" w:hAnsi="Times New Roman" w:cs="Times New Roman"/>
          <w:sz w:val="24"/>
          <w:szCs w:val="24"/>
        </w:rPr>
        <w:t>не на устройствените зони с ОУП</w:t>
      </w:r>
      <w:r w:rsidR="00EB1F74" w:rsidRPr="004F129B">
        <w:rPr>
          <w:rFonts w:ascii="Times New Roman" w:hAnsi="Times New Roman" w:cs="Times New Roman"/>
          <w:sz w:val="24"/>
          <w:szCs w:val="24"/>
        </w:rPr>
        <w:t xml:space="preserve"> следва да бъдат съобразени с другите природни и териториални ресурси със значение за регионалното и социалното развитие по места, за да се избегне рискът от компрометирането им.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74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Необходимо е да се вземат предвид вече настъпили промени на предназначението на земеделски земи за сходни нужди, като се вземат предвид само такива с променено предназначение.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Новопредвидените образувания да не засягат висококатегорийни земеделски земи.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Да се отчитат възможностите на транспортната и друга техническа инфраструктура.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При оформянето на плановите решения за локализация на нови обекти на селскостопанската инфраструктура в максимална степен следва да се използват дворовете на бившите ТКЗС и ДЗС, доколкото още не са изчерпани резервите им.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53" w:rsidRPr="004F129B" w:rsidRDefault="0081455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B1F74" w:rsidRPr="00824AFE" w:rsidRDefault="009B3357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</w:t>
      </w:r>
      <w:r w:rsidR="00EB1F74" w:rsidRPr="00824AFE">
        <w:rPr>
          <w:rFonts w:ascii="Times New Roman" w:hAnsi="Times New Roman" w:cs="Times New Roman"/>
          <w:b/>
          <w:sz w:val="24"/>
          <w:szCs w:val="24"/>
        </w:rPr>
        <w:t xml:space="preserve">2.1.2. Горско стопанство </w:t>
      </w:r>
    </w:p>
    <w:p w:rsidR="00814553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Toc102979787"/>
      <w:bookmarkStart w:id="1" w:name="_Toc103055129"/>
      <w:bookmarkStart w:id="2" w:name="_Toc103057489"/>
      <w:bookmarkStart w:id="3" w:name="_Toc103572595"/>
      <w:bookmarkStart w:id="4" w:name="_Toc101772581"/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 w:rsidR="00814553" w:rsidRPr="004F129B">
        <w:rPr>
          <w:rFonts w:ascii="Times New Roman" w:hAnsi="Times New Roman" w:cs="Times New Roman"/>
          <w:sz w:val="24"/>
          <w:szCs w:val="24"/>
        </w:rPr>
        <w:t xml:space="preserve">Горският фонд на територията на </w:t>
      </w:r>
      <w:proofErr w:type="gramStart"/>
      <w:r w:rsidR="00392F60">
        <w:rPr>
          <w:rFonts w:ascii="Times New Roman" w:hAnsi="Times New Roman" w:cs="Times New Roman"/>
          <w:sz w:val="24"/>
          <w:szCs w:val="24"/>
        </w:rPr>
        <w:t>общината  е</w:t>
      </w:r>
      <w:proofErr w:type="gramEnd"/>
      <w:r w:rsidR="00392F60">
        <w:rPr>
          <w:rFonts w:ascii="Times New Roman" w:hAnsi="Times New Roman" w:cs="Times New Roman"/>
          <w:sz w:val="24"/>
          <w:szCs w:val="24"/>
        </w:rPr>
        <w:t xml:space="preserve"> 3</w:t>
      </w:r>
      <w:r w:rsidR="00392F6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92F60">
        <w:rPr>
          <w:rFonts w:ascii="Times New Roman" w:hAnsi="Times New Roman" w:cs="Times New Roman"/>
          <w:sz w:val="24"/>
          <w:szCs w:val="24"/>
        </w:rPr>
        <w:t xml:space="preserve"> </w:t>
      </w:r>
      <w:r w:rsidR="00392F60">
        <w:rPr>
          <w:rFonts w:ascii="Times New Roman" w:hAnsi="Times New Roman" w:cs="Times New Roman"/>
          <w:sz w:val="24"/>
          <w:szCs w:val="24"/>
          <w:lang w:val="bg-BG"/>
        </w:rPr>
        <w:t>518</w:t>
      </w:r>
      <w:r w:rsidR="001D768D">
        <w:rPr>
          <w:rFonts w:ascii="Times New Roman" w:hAnsi="Times New Roman" w:cs="Times New Roman"/>
          <w:sz w:val="24"/>
          <w:szCs w:val="24"/>
        </w:rPr>
        <w:t xml:space="preserve"> дка, което представлява   1</w:t>
      </w:r>
      <w:r w:rsidR="001D768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D768D">
        <w:rPr>
          <w:rFonts w:ascii="Times New Roman" w:hAnsi="Times New Roman" w:cs="Times New Roman"/>
          <w:sz w:val="24"/>
          <w:szCs w:val="24"/>
        </w:rPr>
        <w:t>,</w:t>
      </w:r>
      <w:r w:rsidR="001D768D">
        <w:rPr>
          <w:rFonts w:ascii="Times New Roman" w:hAnsi="Times New Roman" w:cs="Times New Roman"/>
          <w:sz w:val="24"/>
          <w:szCs w:val="24"/>
          <w:lang w:val="bg-BG"/>
        </w:rPr>
        <w:t>52</w:t>
      </w:r>
      <w:r w:rsidR="00814553" w:rsidRPr="004F129B">
        <w:rPr>
          <w:rFonts w:ascii="Times New Roman" w:hAnsi="Times New Roman" w:cs="Times New Roman"/>
          <w:sz w:val="24"/>
          <w:szCs w:val="24"/>
        </w:rPr>
        <w:t xml:space="preserve"> % от общите площи в общината, което не позволява те да са със стопанско значение за развитието на общината. </w:t>
      </w:r>
      <w:proofErr w:type="gramStart"/>
      <w:r w:rsidR="00814553" w:rsidRPr="004F129B">
        <w:rPr>
          <w:rFonts w:ascii="Times New Roman" w:hAnsi="Times New Roman" w:cs="Times New Roman"/>
          <w:sz w:val="24"/>
          <w:szCs w:val="24"/>
        </w:rPr>
        <w:t>Залесените  горски</w:t>
      </w:r>
      <w:proofErr w:type="gramEnd"/>
      <w:r w:rsidR="00814553" w:rsidRPr="004F129B">
        <w:rPr>
          <w:rFonts w:ascii="Times New Roman" w:hAnsi="Times New Roman" w:cs="Times New Roman"/>
          <w:sz w:val="24"/>
          <w:szCs w:val="24"/>
        </w:rPr>
        <w:t xml:space="preserve"> площи са  в размер на 26 507 дка. Дървесния запас е 228 235 </w:t>
      </w:r>
      <w:proofErr w:type="gramStart"/>
      <w:r w:rsidR="00814553" w:rsidRPr="004F129B">
        <w:rPr>
          <w:rFonts w:ascii="Times New Roman" w:hAnsi="Times New Roman" w:cs="Times New Roman"/>
          <w:sz w:val="24"/>
          <w:szCs w:val="24"/>
        </w:rPr>
        <w:t>куб.м.,</w:t>
      </w:r>
      <w:proofErr w:type="gramEnd"/>
      <w:r w:rsidR="00814553" w:rsidRPr="004F129B">
        <w:rPr>
          <w:rFonts w:ascii="Times New Roman" w:hAnsi="Times New Roman" w:cs="Times New Roman"/>
          <w:sz w:val="24"/>
          <w:szCs w:val="24"/>
        </w:rPr>
        <w:t xml:space="preserve"> а средногодишните добиви на дървесина са 7572 куб.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814553" w:rsidRPr="004F129B">
        <w:rPr>
          <w:rFonts w:ascii="Times New Roman" w:hAnsi="Times New Roman" w:cs="Times New Roman"/>
          <w:sz w:val="24"/>
          <w:szCs w:val="24"/>
        </w:rPr>
        <w:t xml:space="preserve">Преобладават широколистните </w:t>
      </w:r>
      <w:proofErr w:type="gramStart"/>
      <w:r w:rsidR="00814553" w:rsidRPr="004F129B">
        <w:rPr>
          <w:rFonts w:ascii="Times New Roman" w:hAnsi="Times New Roman" w:cs="Times New Roman"/>
          <w:sz w:val="24"/>
          <w:szCs w:val="24"/>
        </w:rPr>
        <w:t>гори  като</w:t>
      </w:r>
      <w:proofErr w:type="gramEnd"/>
      <w:r w:rsidR="00814553" w:rsidRPr="004F129B">
        <w:rPr>
          <w:rFonts w:ascii="Times New Roman" w:hAnsi="Times New Roman" w:cs="Times New Roman"/>
          <w:sz w:val="24"/>
          <w:szCs w:val="24"/>
        </w:rPr>
        <w:t xml:space="preserve"> акация, габър, цер. </w:t>
      </w:r>
      <w:proofErr w:type="gramStart"/>
      <w:r w:rsidR="00814553" w:rsidRPr="004F129B">
        <w:rPr>
          <w:rFonts w:ascii="Times New Roman" w:hAnsi="Times New Roman" w:cs="Times New Roman"/>
          <w:sz w:val="24"/>
          <w:szCs w:val="24"/>
        </w:rPr>
        <w:t>Близо 70% от тези гори се със стопанско предназначение.</w:t>
      </w:r>
      <w:proofErr w:type="gramEnd"/>
      <w:r w:rsidR="00814553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553" w:rsidRPr="004F129B">
        <w:rPr>
          <w:rFonts w:ascii="Times New Roman" w:hAnsi="Times New Roman" w:cs="Times New Roman"/>
          <w:sz w:val="24"/>
          <w:szCs w:val="24"/>
        </w:rPr>
        <w:t>Горите предоставят възможност за развитие на ловен туризъм.</w:t>
      </w:r>
      <w:proofErr w:type="gramEnd"/>
      <w:r w:rsidR="00814553" w:rsidRPr="004F129B">
        <w:rPr>
          <w:rFonts w:ascii="Times New Roman" w:hAnsi="Times New Roman" w:cs="Times New Roman"/>
          <w:sz w:val="24"/>
          <w:szCs w:val="24"/>
        </w:rPr>
        <w:t xml:space="preserve"> Административно </w:t>
      </w:r>
      <w:proofErr w:type="gramStart"/>
      <w:r w:rsidR="00814553" w:rsidRPr="004F129B">
        <w:rPr>
          <w:rFonts w:ascii="Times New Roman" w:hAnsi="Times New Roman" w:cs="Times New Roman"/>
          <w:sz w:val="24"/>
          <w:szCs w:val="24"/>
        </w:rPr>
        <w:t>горите  се</w:t>
      </w:r>
      <w:proofErr w:type="gramEnd"/>
      <w:r w:rsidR="00814553" w:rsidRPr="004F129B">
        <w:rPr>
          <w:rFonts w:ascii="Times New Roman" w:hAnsi="Times New Roman" w:cs="Times New Roman"/>
          <w:sz w:val="24"/>
          <w:szCs w:val="24"/>
        </w:rPr>
        <w:t xml:space="preserve"> стопанисват от държавно лесничейство Суворово, което стопанисва и горския фонд на  още две съседни общини - Девня и Вълчи дол.</w:t>
      </w:r>
      <w:bookmarkEnd w:id="0"/>
      <w:bookmarkEnd w:id="1"/>
      <w:bookmarkEnd w:id="2"/>
      <w:bookmarkEnd w:id="3"/>
    </w:p>
    <w:p w:rsidR="006010AF" w:rsidRPr="004F129B" w:rsidRDefault="0081455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F3426D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Въпреки наличието на гори със стопанско предназначение, техният потенциал за развитие на мащабни дърводобивна и дървопреработвателна дейности не може да се оцени като значителен.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Поради това и заради близостта на територии за вилен отдих, с ОУПО следва да се осигури опазване и въз-становяване на залесените територии, респ.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увеличаване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дела на курортните гори и горски паркове за сметка на горите със стопанско предназначение, като въведе правила и нормативи за устройството и опазването им. </w:t>
      </w:r>
    </w:p>
    <w:p w:rsidR="00EB1F74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9B335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663D" w:rsidRPr="004F129B">
        <w:rPr>
          <w:rFonts w:ascii="Times New Roman" w:hAnsi="Times New Roman" w:cs="Times New Roman"/>
          <w:sz w:val="24"/>
          <w:szCs w:val="24"/>
        </w:rPr>
        <w:t>Задачите на ОУП</w:t>
      </w:r>
      <w:r w:rsidR="00EB1F74" w:rsidRPr="004F129B">
        <w:rPr>
          <w:rFonts w:ascii="Times New Roman" w:hAnsi="Times New Roman" w:cs="Times New Roman"/>
          <w:sz w:val="24"/>
          <w:szCs w:val="24"/>
        </w:rPr>
        <w:t xml:space="preserve"> по отношение на горските територии са: </w:t>
      </w:r>
    </w:p>
    <w:p w:rsidR="00EB1F74" w:rsidRPr="004F129B" w:rsidRDefault="00EB1F74" w:rsidP="00FC28B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отразяване на актуалните границите на горите с различно предназначение, в т.ч. на вододайните зони и ловното стопанство, както и устройствения им статут, съгласно Закона за горите; </w:t>
      </w:r>
    </w:p>
    <w:p w:rsidR="00EB1F74" w:rsidRPr="004F129B" w:rsidRDefault="00EB1F74" w:rsidP="00FC28B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формулиране на предложение за увеличаване дела на курортните гори и горските паркове за сметка на дървопроизводителни гори в рамките на съществуващите горски територии; </w:t>
      </w:r>
    </w:p>
    <w:p w:rsidR="00EB1F74" w:rsidRPr="004F129B" w:rsidRDefault="00EB1F74" w:rsidP="00FC28B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регламентиране на поемния капацитет на горските паркове и обслужващите ги ядра, осигуряването им с транспортен достъп и водоснабдяване, както и свързването им със мрежите на електроснабдяването </w:t>
      </w:r>
    </w:p>
    <w:p w:rsidR="00EB1F74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24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Режимът на устройство на горските територии да бъде без право на застрояване.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74" w:rsidRPr="004F129B" w:rsidRDefault="00F3426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gramStart"/>
      <w:r w:rsidR="00EB1F74" w:rsidRPr="004F129B">
        <w:rPr>
          <w:rFonts w:ascii="Times New Roman" w:hAnsi="Times New Roman" w:cs="Times New Roman"/>
          <w:sz w:val="24"/>
          <w:szCs w:val="24"/>
        </w:rPr>
        <w:t>Да се предвиди залесяване на изоставени и ерозирали земи.</w:t>
      </w:r>
      <w:proofErr w:type="gramEnd"/>
      <w:r w:rsidR="00EB1F74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AF" w:rsidRPr="004F129B" w:rsidRDefault="006010AF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061141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2.1.3.Промишленост и логистика </w:t>
      </w:r>
    </w:p>
    <w:p w:rsidR="006F3118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proofErr w:type="gramStart"/>
      <w:r w:rsidR="006010AF" w:rsidRPr="004F129B">
        <w:rPr>
          <w:rFonts w:ascii="Times New Roman" w:hAnsi="Times New Roman" w:cs="Times New Roman"/>
          <w:sz w:val="24"/>
          <w:szCs w:val="24"/>
        </w:rPr>
        <w:t>Промишлената дейност в община Суворово не е силно застъпена.</w:t>
      </w:r>
      <w:proofErr w:type="gramEnd"/>
      <w:r w:rsidR="006010AF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0AF" w:rsidRPr="004F129B">
        <w:rPr>
          <w:rFonts w:ascii="Times New Roman" w:hAnsi="Times New Roman" w:cs="Times New Roman"/>
          <w:sz w:val="24"/>
          <w:szCs w:val="24"/>
        </w:rPr>
        <w:t>През последните години промишленото производство е спаднало няколко пъти и делът му в местната икономика е много малък.</w:t>
      </w:r>
      <w:proofErr w:type="gramEnd"/>
      <w:r w:rsidR="006010AF" w:rsidRPr="004F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010AF" w:rsidRPr="004F129B">
        <w:rPr>
          <w:rFonts w:ascii="Times New Roman" w:hAnsi="Times New Roman" w:cs="Times New Roman"/>
          <w:sz w:val="24"/>
          <w:szCs w:val="24"/>
        </w:rPr>
        <w:t>На територията на общината има незначителни количества минерални ресурси.</w:t>
      </w:r>
      <w:proofErr w:type="gramEnd"/>
      <w:r w:rsidR="006010AF" w:rsidRPr="004F129B">
        <w:rPr>
          <w:rFonts w:ascii="Times New Roman" w:hAnsi="Times New Roman" w:cs="Times New Roman"/>
          <w:sz w:val="24"/>
          <w:szCs w:val="24"/>
        </w:rPr>
        <w:t xml:space="preserve"> В общината фу</w:t>
      </w:r>
      <w:r w:rsidR="00FA7B25">
        <w:rPr>
          <w:rFonts w:ascii="Times New Roman" w:hAnsi="Times New Roman" w:cs="Times New Roman"/>
          <w:sz w:val="24"/>
          <w:szCs w:val="24"/>
        </w:rPr>
        <w:t xml:space="preserve">нкционират </w:t>
      </w:r>
      <w:proofErr w:type="gramStart"/>
      <w:r w:rsidR="006D3DFB">
        <w:rPr>
          <w:rFonts w:ascii="Times New Roman" w:hAnsi="Times New Roman" w:cs="Times New Roman"/>
          <w:sz w:val="24"/>
          <w:szCs w:val="24"/>
          <w:lang w:val="bg-BG"/>
        </w:rPr>
        <w:t>девет</w:t>
      </w:r>
      <w:r w:rsidR="006010AF" w:rsidRPr="004F129B">
        <w:rPr>
          <w:rFonts w:ascii="Times New Roman" w:hAnsi="Times New Roman" w:cs="Times New Roman"/>
          <w:sz w:val="24"/>
          <w:szCs w:val="24"/>
        </w:rPr>
        <w:t xml:space="preserve">  кариери</w:t>
      </w:r>
      <w:proofErr w:type="gramEnd"/>
      <w:r w:rsidR="006010AF" w:rsidRPr="004F129B">
        <w:rPr>
          <w:rFonts w:ascii="Times New Roman" w:hAnsi="Times New Roman" w:cs="Times New Roman"/>
          <w:sz w:val="24"/>
          <w:szCs w:val="24"/>
        </w:rPr>
        <w:t xml:space="preserve"> за добив на </w:t>
      </w:r>
      <w:r w:rsidR="006F3118">
        <w:rPr>
          <w:rFonts w:ascii="Times New Roman" w:hAnsi="Times New Roman" w:cs="Times New Roman"/>
          <w:sz w:val="24"/>
          <w:szCs w:val="24"/>
          <w:lang w:val="bg-BG"/>
        </w:rPr>
        <w:t>мергели,</w:t>
      </w:r>
      <w:r w:rsidR="00EC7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10AF" w:rsidRPr="004F129B">
        <w:rPr>
          <w:rFonts w:ascii="Times New Roman" w:hAnsi="Times New Roman" w:cs="Times New Roman"/>
          <w:sz w:val="24"/>
          <w:szCs w:val="24"/>
        </w:rPr>
        <w:t>варовик</w:t>
      </w:r>
      <w:r w:rsidR="006F3118">
        <w:rPr>
          <w:rFonts w:ascii="Times New Roman" w:hAnsi="Times New Roman" w:cs="Times New Roman"/>
          <w:sz w:val="24"/>
          <w:szCs w:val="24"/>
          <w:lang w:val="bg-BG"/>
        </w:rPr>
        <w:t xml:space="preserve"> и пясък</w:t>
      </w:r>
      <w:r w:rsidR="006010AF" w:rsidRPr="004F129B">
        <w:rPr>
          <w:rFonts w:ascii="Times New Roman" w:hAnsi="Times New Roman" w:cs="Times New Roman"/>
          <w:sz w:val="24"/>
          <w:szCs w:val="24"/>
        </w:rPr>
        <w:t xml:space="preserve">. </w:t>
      </w:r>
      <w:r w:rsidR="00FA7B25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Суворово</w:t>
      </w:r>
      <w:r w:rsidR="006010AF" w:rsidRPr="004F129B">
        <w:rPr>
          <w:rFonts w:ascii="Times New Roman" w:hAnsi="Times New Roman" w:cs="Times New Roman"/>
          <w:sz w:val="24"/>
          <w:szCs w:val="24"/>
        </w:rPr>
        <w:t xml:space="preserve"> функционира</w:t>
      </w:r>
      <w:r w:rsidR="00FA7B25">
        <w:rPr>
          <w:rFonts w:ascii="Times New Roman" w:hAnsi="Times New Roman" w:cs="Times New Roman"/>
          <w:sz w:val="24"/>
          <w:szCs w:val="24"/>
          <w:lang w:val="bg-BG"/>
        </w:rPr>
        <w:t>т две</w:t>
      </w:r>
      <w:r w:rsidR="00FA7B25">
        <w:rPr>
          <w:rFonts w:ascii="Times New Roman" w:hAnsi="Times New Roman" w:cs="Times New Roman"/>
          <w:sz w:val="24"/>
          <w:szCs w:val="24"/>
        </w:rPr>
        <w:t xml:space="preserve">  кариера за пясък</w:t>
      </w:r>
      <w:r w:rsidR="006F3118">
        <w:rPr>
          <w:rFonts w:ascii="Times New Roman" w:hAnsi="Times New Roman" w:cs="Times New Roman"/>
          <w:sz w:val="24"/>
          <w:szCs w:val="24"/>
          <w:lang w:val="bg-BG"/>
        </w:rPr>
        <w:t xml:space="preserve"> в гр.Суворово и с.Калиманци. В землищата на гр.Су</w:t>
      </w:r>
      <w:r w:rsidR="006D3DFB">
        <w:rPr>
          <w:rFonts w:ascii="Times New Roman" w:hAnsi="Times New Roman" w:cs="Times New Roman"/>
          <w:sz w:val="24"/>
          <w:szCs w:val="24"/>
          <w:lang w:val="bg-BG"/>
        </w:rPr>
        <w:t>ворово и с.Чернево са разположен</w:t>
      </w:r>
      <w:r w:rsidR="006F3118">
        <w:rPr>
          <w:rFonts w:ascii="Times New Roman" w:hAnsi="Times New Roman" w:cs="Times New Roman"/>
          <w:sz w:val="24"/>
          <w:szCs w:val="24"/>
          <w:lang w:val="bg-BG"/>
        </w:rPr>
        <w:t xml:space="preserve">и  </w:t>
      </w:r>
      <w:r w:rsidR="006D3DFB">
        <w:rPr>
          <w:rFonts w:ascii="Times New Roman" w:hAnsi="Times New Roman" w:cs="Times New Roman"/>
          <w:sz w:val="24"/>
          <w:szCs w:val="24"/>
          <w:lang w:val="bg-BG"/>
        </w:rPr>
        <w:t xml:space="preserve">седем </w:t>
      </w:r>
      <w:r w:rsidR="006F3118">
        <w:rPr>
          <w:rFonts w:ascii="Times New Roman" w:hAnsi="Times New Roman" w:cs="Times New Roman"/>
          <w:sz w:val="24"/>
          <w:szCs w:val="24"/>
          <w:lang w:val="bg-BG"/>
        </w:rPr>
        <w:t>кариери за мергели и варовик.</w:t>
      </w:r>
    </w:p>
    <w:p w:rsidR="002D7AD1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D73363">
        <w:rPr>
          <w:rFonts w:ascii="Times New Roman" w:hAnsi="Times New Roman" w:cs="Times New Roman"/>
          <w:sz w:val="24"/>
          <w:szCs w:val="24"/>
        </w:rPr>
        <w:t xml:space="preserve"> </w:t>
      </w:r>
      <w:r w:rsidR="00D7336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D7AD1" w:rsidRPr="004F129B">
        <w:rPr>
          <w:rFonts w:ascii="Times New Roman" w:hAnsi="Times New Roman" w:cs="Times New Roman"/>
          <w:sz w:val="24"/>
          <w:szCs w:val="24"/>
        </w:rPr>
        <w:t>оставя</w:t>
      </w:r>
      <w:r w:rsidR="00D73363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акцент върху развитието на логистични центрове, като възможност за осигуряване на повече работни места.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За това се предвижда широк набор от мерки, вкл.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стимулиране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форми на публично-частно партньорство, участие с общинска поземлена собственост и пр. Като приоритетни, освен логистиката, са </w:t>
      </w:r>
      <w:r>
        <w:rPr>
          <w:rFonts w:ascii="Times New Roman" w:hAnsi="Times New Roman" w:cs="Times New Roman"/>
          <w:sz w:val="24"/>
          <w:szCs w:val="24"/>
        </w:rPr>
        <w:t xml:space="preserve">посочени екологично чистите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r w:rsidR="002D7AD1" w:rsidRPr="004F129B">
        <w:rPr>
          <w:rFonts w:ascii="Times New Roman" w:hAnsi="Times New Roman" w:cs="Times New Roman"/>
          <w:sz w:val="24"/>
          <w:szCs w:val="24"/>
        </w:rPr>
        <w:t>изводства 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63" w:rsidRPr="00D73363" w:rsidRDefault="00D7336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C50874">
        <w:rPr>
          <w:rFonts w:ascii="Times New Roman" w:hAnsi="Times New Roman" w:cs="Times New Roman"/>
          <w:sz w:val="24"/>
          <w:szCs w:val="24"/>
          <w:lang w:val="bg-BG"/>
        </w:rPr>
        <w:t>На площ от 391 000 кв.м. се п</w:t>
      </w:r>
      <w:r>
        <w:rPr>
          <w:rFonts w:ascii="Times New Roman" w:hAnsi="Times New Roman" w:cs="Times New Roman"/>
          <w:sz w:val="24"/>
          <w:szCs w:val="24"/>
          <w:lang w:val="bg-BG"/>
        </w:rPr>
        <w:t>редвижда  на територията на община Суворово</w:t>
      </w:r>
      <w:r w:rsidR="00A20CD8">
        <w:rPr>
          <w:rFonts w:ascii="Times New Roman" w:hAnsi="Times New Roman" w:cs="Times New Roman"/>
          <w:sz w:val="24"/>
          <w:szCs w:val="24"/>
          <w:lang w:val="bg-BG"/>
        </w:rPr>
        <w:t xml:space="preserve"> в местност „Бозлука”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се обособи </w:t>
      </w:r>
      <w:r w:rsidR="00A20CD8">
        <w:rPr>
          <w:rFonts w:ascii="Times New Roman" w:hAnsi="Times New Roman" w:cs="Times New Roman"/>
          <w:sz w:val="24"/>
          <w:szCs w:val="24"/>
          <w:lang w:val="bg-BG"/>
        </w:rPr>
        <w:t>индустриална зо</w:t>
      </w:r>
      <w:r w:rsidR="00C5087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20CD8">
        <w:rPr>
          <w:rFonts w:ascii="Times New Roman" w:hAnsi="Times New Roman" w:cs="Times New Roman"/>
          <w:sz w:val="24"/>
          <w:szCs w:val="24"/>
          <w:lang w:val="bg-BG"/>
        </w:rPr>
        <w:t>а „Варна-Запад”</w:t>
      </w:r>
      <w:r w:rsidR="00C5087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20CD8">
        <w:rPr>
          <w:rFonts w:ascii="Times New Roman" w:hAnsi="Times New Roman" w:cs="Times New Roman"/>
          <w:sz w:val="24"/>
          <w:szCs w:val="24"/>
          <w:lang w:val="bg-BG"/>
        </w:rPr>
        <w:t xml:space="preserve"> Зоната е предвидена като производствена,</w:t>
      </w:r>
      <w:r w:rsidR="00C508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0CD8">
        <w:rPr>
          <w:rFonts w:ascii="Times New Roman" w:hAnsi="Times New Roman" w:cs="Times New Roman"/>
          <w:sz w:val="24"/>
          <w:szCs w:val="24"/>
          <w:lang w:val="bg-BG"/>
        </w:rPr>
        <w:t>което позволява на нейната територия да се настанят леки и преработващи производства, логистични и търговски бази</w:t>
      </w:r>
      <w:r w:rsidR="00892A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0CD8">
        <w:rPr>
          <w:rFonts w:ascii="Times New Roman" w:hAnsi="Times New Roman" w:cs="Times New Roman"/>
          <w:sz w:val="24"/>
          <w:szCs w:val="24"/>
          <w:lang w:val="bg-BG"/>
        </w:rPr>
        <w:t xml:space="preserve"> /закрити складови помещения за съхранение на общи промишлени стоки и насипни товари – зърнени храни, торове./</w:t>
      </w:r>
      <w:r w:rsidR="00C50874">
        <w:rPr>
          <w:rFonts w:ascii="Times New Roman" w:hAnsi="Times New Roman" w:cs="Times New Roman"/>
          <w:sz w:val="24"/>
          <w:szCs w:val="24"/>
          <w:lang w:val="bg-BG"/>
        </w:rPr>
        <w:t xml:space="preserve"> Индустриалната зона ще бъде изградена  изцяло върху земи от Държавен поземлен фонд.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Заявените намерения и реализации през последните години очертават териториите, привличащи инвестиционните интереси в сферата на производствените и складови дейности.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Горните обстоятелства предопреде</w:t>
      </w:r>
      <w:r w:rsidR="001E7E37" w:rsidRPr="004F129B">
        <w:rPr>
          <w:rFonts w:ascii="Times New Roman" w:hAnsi="Times New Roman" w:cs="Times New Roman"/>
          <w:sz w:val="24"/>
          <w:szCs w:val="24"/>
        </w:rPr>
        <w:t>лят набор от изисквания към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Той трябва да предложи пространствената организация на приградски и главно междуселищни производствени територии за малки и средни предприятия, предимно за екологично чисти подходящи подотрасли, целящи стабилизиране на работната сила на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селата 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За целта е необходимо ОУП на общината: </w:t>
      </w:r>
    </w:p>
    <w:p w:rsidR="002D7AD1" w:rsidRPr="004F129B" w:rsidRDefault="002D7AD1" w:rsidP="00FC28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определи по местоположение и разновидност редица локализации, като в отделни случаи може да се посочи и отраслов профил на територията, с оглед съблюдаване на изисквания от санитарно-хигиенно естество. За осигуряване на условия за провеждане на общинската политика, месторазположението може да бъде съобразено с наличието на поземлени имоти - общинска собственост; </w:t>
      </w:r>
    </w:p>
    <w:p w:rsidR="002D7AD1" w:rsidRPr="004F129B" w:rsidRDefault="002D7AD1" w:rsidP="00FC28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да се предвидят територии за нови логистични центрове, индустриални паркове и технопаркове; </w:t>
      </w:r>
    </w:p>
    <w:p w:rsidR="002D7AD1" w:rsidRPr="004F129B" w:rsidRDefault="002D7AD1" w:rsidP="00FC28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да се предвидят територии за търговски центрове, разположени в извънурбанизираната територия; </w:t>
      </w:r>
    </w:p>
    <w:p w:rsidR="002D7AD1" w:rsidRPr="004F129B" w:rsidRDefault="002D7AD1" w:rsidP="00FC28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новопредвидените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урбанизирани територии, предназначени за производствени и складови дейности, да съобразят вече настъпилите промени на предназначението на земеделски земи. Да се ограничи до максималната възможна степен включването на висококатегорийни земеделски земи; </w:t>
      </w:r>
    </w:p>
    <w:p w:rsidR="002D7AD1" w:rsidRPr="004F129B" w:rsidRDefault="002D7AD1" w:rsidP="00FC28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при наличие на наднормен шум или замърсяване на въздуха, с Правилата за прилагане на плана да се изисква от последващите подробни устройствени планове обектите да се ситуират така, че необходимият сервитут да бъде в обхвата на промишленото съсредоточие; </w:t>
      </w:r>
    </w:p>
    <w:p w:rsidR="002D7AD1" w:rsidRPr="004F129B" w:rsidRDefault="002D7AD1" w:rsidP="00FC28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</w:rPr>
        <w:t>да осигурява пряка връзка с република</w:t>
      </w:r>
      <w:r w:rsidR="00997903">
        <w:rPr>
          <w:rFonts w:ascii="Times New Roman" w:hAnsi="Times New Roman" w:cs="Times New Roman"/>
          <w:sz w:val="24"/>
          <w:szCs w:val="24"/>
        </w:rPr>
        <w:t>нската пътна мрежа, без премина</w:t>
      </w:r>
      <w:r w:rsidRPr="004F129B">
        <w:rPr>
          <w:rFonts w:ascii="Times New Roman" w:hAnsi="Times New Roman" w:cs="Times New Roman"/>
          <w:sz w:val="24"/>
          <w:szCs w:val="24"/>
        </w:rPr>
        <w:t>ване през населени места или</w:t>
      </w:r>
      <w:r w:rsidR="001E7E37" w:rsidRPr="004F129B">
        <w:rPr>
          <w:rFonts w:ascii="Times New Roman" w:hAnsi="Times New Roman" w:cs="Times New Roman"/>
          <w:sz w:val="24"/>
          <w:szCs w:val="24"/>
        </w:rPr>
        <w:t xml:space="preserve"> селищни образувания за отдих;</w:t>
      </w:r>
    </w:p>
    <w:p w:rsidR="002D7AD1" w:rsidRPr="004F129B" w:rsidRDefault="002D7AD1" w:rsidP="00FC28B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предвижда при необходимост изолационно озеленяване. </w:t>
      </w:r>
    </w:p>
    <w:p w:rsidR="001E7E37" w:rsidRPr="004F129B" w:rsidRDefault="001E7E37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4DAB" w:rsidRPr="00824AFE" w:rsidRDefault="00714DAB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2.1.4. Туризъм </w:t>
      </w:r>
    </w:p>
    <w:p w:rsidR="00C82FAA" w:rsidRDefault="00714DAB" w:rsidP="00C82FAA">
      <w:pPr>
        <w:pStyle w:val="NormalWeb"/>
        <w:jc w:val="both"/>
        <w:rPr>
          <w:lang w:val="bg-BG"/>
        </w:rPr>
      </w:pPr>
      <w:r w:rsidRPr="004F129B">
        <w:rPr>
          <w:lang w:val="bg-BG"/>
        </w:rPr>
        <w:t xml:space="preserve">           </w:t>
      </w:r>
      <w:proofErr w:type="gramStart"/>
      <w:r w:rsidR="001E7E37" w:rsidRPr="004F129B">
        <w:t>Туристическият сектор няма значимо присъствие в общинската икономика.</w:t>
      </w:r>
      <w:proofErr w:type="gramEnd"/>
      <w:r w:rsidR="001E7E37" w:rsidRPr="004F129B">
        <w:t xml:space="preserve"> </w:t>
      </w:r>
      <w:r w:rsidR="00061141">
        <w:rPr>
          <w:lang w:val="bg-BG"/>
        </w:rPr>
        <w:t xml:space="preserve">           </w:t>
      </w:r>
      <w:r w:rsidR="009571F3" w:rsidRPr="009571F3">
        <w:rPr>
          <w:lang w:val="bg-BG"/>
        </w:rPr>
        <w:t>Северно от гр.Суворово се намира местността “Горски кладенец”,</w:t>
      </w:r>
      <w:r w:rsidR="009571F3">
        <w:rPr>
          <w:lang w:val="bg-BG"/>
        </w:rPr>
        <w:t xml:space="preserve"> </w:t>
      </w:r>
      <w:r w:rsidR="009571F3" w:rsidRPr="009571F3">
        <w:rPr>
          <w:lang w:val="bg-BG"/>
        </w:rPr>
        <w:t>която служи за зелена зона и предлага подходящи условия за отдих</w:t>
      </w:r>
      <w:r w:rsidR="009571F3">
        <w:rPr>
          <w:lang w:val="bg-BG"/>
        </w:rPr>
        <w:t xml:space="preserve">. Сред вековна гора са разположени </w:t>
      </w:r>
      <w:r w:rsidR="009571F3" w:rsidRPr="009571F3">
        <w:rPr>
          <w:lang w:val="bg-BG"/>
        </w:rPr>
        <w:t>хижи,</w:t>
      </w:r>
      <w:r w:rsidR="009571F3">
        <w:rPr>
          <w:lang w:val="bg-BG"/>
        </w:rPr>
        <w:t xml:space="preserve"> зелено училище</w:t>
      </w:r>
      <w:r w:rsidR="00656B62">
        <w:rPr>
          <w:lang w:val="bg-BG"/>
        </w:rPr>
        <w:t xml:space="preserve"> и съоръжения за отдих и туризъм.</w:t>
      </w:r>
      <w:r w:rsidR="009571F3">
        <w:rPr>
          <w:lang w:val="bg-BG"/>
        </w:rPr>
        <w:t xml:space="preserve"> </w:t>
      </w:r>
      <w:r w:rsidR="005F5366" w:rsidRPr="009571F3">
        <w:rPr>
          <w:lang w:val="bg-BG"/>
        </w:rPr>
        <w:t xml:space="preserve">В местността </w:t>
      </w:r>
      <w:r w:rsidR="000E3133" w:rsidRPr="009571F3">
        <w:rPr>
          <w:lang w:val="bg-BG"/>
        </w:rPr>
        <w:t xml:space="preserve"> </w:t>
      </w:r>
      <w:r w:rsidR="005F5366" w:rsidRPr="009571F3">
        <w:rPr>
          <w:lang w:val="bg-BG"/>
        </w:rPr>
        <w:t>„Горски кладенец</w:t>
      </w:r>
      <w:r w:rsidR="005F5366">
        <w:rPr>
          <w:lang w:val="bg-BG"/>
        </w:rPr>
        <w:t xml:space="preserve">” </w:t>
      </w:r>
      <w:r w:rsidR="009571F3">
        <w:rPr>
          <w:lang w:val="bg-BG"/>
        </w:rPr>
        <w:t>ежегодно се провежда фолклорен фестивал „Жива вода”</w:t>
      </w:r>
      <w:r w:rsidR="00656B62">
        <w:rPr>
          <w:lang w:val="bg-BG"/>
        </w:rPr>
        <w:t xml:space="preserve">. </w:t>
      </w:r>
      <w:r w:rsidR="000E3133" w:rsidRPr="00775AD1">
        <w:rPr>
          <w:lang w:val="bg-BG"/>
        </w:rPr>
        <w:t xml:space="preserve">В близост до с.Чернево е разположен туристически комплекс „Барите”. </w:t>
      </w:r>
      <w:r w:rsidR="000E3133" w:rsidRPr="00775AD1">
        <w:rPr>
          <w:rStyle w:val="gray121"/>
          <w:rFonts w:ascii="Times New Roman" w:hAnsi="Times New Roman" w:cs="Times New Roman"/>
          <w:color w:val="auto"/>
          <w:sz w:val="24"/>
          <w:szCs w:val="24"/>
        </w:rPr>
        <w:t xml:space="preserve">Състои се от </w:t>
      </w:r>
      <w:r w:rsidR="000E3133" w:rsidRPr="00775AD1">
        <w:rPr>
          <w:rStyle w:val="gray121"/>
          <w:rFonts w:ascii="Times New Roman" w:hAnsi="Times New Roman" w:cs="Times New Roman"/>
          <w:bCs/>
          <w:color w:val="auto"/>
          <w:sz w:val="24"/>
          <w:szCs w:val="24"/>
        </w:rPr>
        <w:t>хотелска част с общо 72 места за нощуване</w:t>
      </w:r>
      <w:r w:rsidR="000E3133" w:rsidRPr="00775AD1">
        <w:rPr>
          <w:rStyle w:val="gray1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E3133" w:rsidRPr="00775AD1">
        <w:rPr>
          <w:rStyle w:val="gray121"/>
          <w:rFonts w:ascii="Times New Roman" w:hAnsi="Times New Roman" w:cs="Times New Roman"/>
          <w:bCs/>
          <w:color w:val="auto"/>
          <w:sz w:val="24"/>
          <w:szCs w:val="24"/>
        </w:rPr>
        <w:t>басейн, зала за семинари, ресторант в национален стил, изграден от камък и дърво, музей на занаятите на открито, етнографска сбирка</w:t>
      </w:r>
      <w:r w:rsidR="000E3133" w:rsidRPr="00775AD1">
        <w:rPr>
          <w:rStyle w:val="gray121"/>
          <w:rFonts w:ascii="Times New Roman" w:hAnsi="Times New Roman" w:cs="Times New Roman"/>
          <w:color w:val="auto"/>
          <w:sz w:val="24"/>
          <w:szCs w:val="24"/>
        </w:rPr>
        <w:t xml:space="preserve"> с предмети от бита на населението на с. Чернево, </w:t>
      </w:r>
      <w:r w:rsidR="00775AD1" w:rsidRPr="00775AD1">
        <w:rPr>
          <w:rStyle w:val="gray121"/>
          <w:rFonts w:ascii="Times New Roman" w:hAnsi="Times New Roman" w:cs="Times New Roman"/>
          <w:bCs/>
          <w:color w:val="auto"/>
          <w:sz w:val="24"/>
          <w:szCs w:val="24"/>
        </w:rPr>
        <w:t>база з</w:t>
      </w:r>
      <w:r w:rsidR="00775AD1" w:rsidRPr="00775AD1">
        <w:rPr>
          <w:rStyle w:val="gray121"/>
          <w:rFonts w:ascii="Times New Roman" w:hAnsi="Times New Roman" w:cs="Times New Roman"/>
          <w:bCs/>
          <w:color w:val="auto"/>
          <w:sz w:val="24"/>
          <w:szCs w:val="24"/>
          <w:lang w:val="bg-BG"/>
        </w:rPr>
        <w:t>а</w:t>
      </w:r>
      <w:r w:rsidR="000E3133" w:rsidRPr="00775AD1">
        <w:rPr>
          <w:rStyle w:val="gray121"/>
          <w:rFonts w:ascii="Times New Roman" w:hAnsi="Times New Roman" w:cs="Times New Roman"/>
          <w:bCs/>
          <w:color w:val="auto"/>
          <w:sz w:val="24"/>
          <w:szCs w:val="24"/>
        </w:rPr>
        <w:t xml:space="preserve"> игра на пейнтбол, зала за тихи игри, детска площадка</w:t>
      </w:r>
      <w:r w:rsidR="000E3133" w:rsidRPr="00775AD1">
        <w:rPr>
          <w:rStyle w:val="gray121"/>
          <w:rFonts w:ascii="Times New Roman" w:hAnsi="Times New Roman" w:cs="Times New Roman"/>
          <w:color w:val="auto"/>
          <w:sz w:val="24"/>
          <w:szCs w:val="24"/>
        </w:rPr>
        <w:t>.</w:t>
      </w:r>
      <w:r w:rsidR="00775AD1" w:rsidRPr="00775AD1">
        <w:rPr>
          <w:rStyle w:val="gray12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gramStart"/>
      <w:r w:rsidR="000E3133" w:rsidRPr="00775AD1">
        <w:rPr>
          <w:rStyle w:val="gray121"/>
          <w:rFonts w:ascii="Times New Roman" w:hAnsi="Times New Roman" w:cs="Times New Roman"/>
          <w:color w:val="auto"/>
          <w:sz w:val="24"/>
          <w:szCs w:val="24"/>
        </w:rPr>
        <w:t xml:space="preserve">В комплекса са изградени </w:t>
      </w:r>
      <w:r w:rsidR="000E3133" w:rsidRPr="00775AD1">
        <w:rPr>
          <w:rStyle w:val="gray121"/>
          <w:rFonts w:ascii="Times New Roman" w:hAnsi="Times New Roman" w:cs="Times New Roman"/>
          <w:bCs/>
          <w:color w:val="auto"/>
          <w:sz w:val="24"/>
          <w:szCs w:val="24"/>
        </w:rPr>
        <w:t>три вира</w:t>
      </w:r>
      <w:r w:rsidR="000E3133" w:rsidRPr="00775AD1">
        <w:rPr>
          <w:rStyle w:val="gray121"/>
          <w:rFonts w:ascii="Times New Roman" w:hAnsi="Times New Roman" w:cs="Times New Roman"/>
          <w:color w:val="auto"/>
          <w:sz w:val="24"/>
          <w:szCs w:val="24"/>
        </w:rPr>
        <w:t>, зарибени с шаран с възможност за риболов.</w:t>
      </w:r>
      <w:proofErr w:type="gramEnd"/>
      <w:r w:rsidR="00F755C1">
        <w:rPr>
          <w:rStyle w:val="gray12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755C1">
        <w:rPr>
          <w:lang w:val="bg-BG"/>
        </w:rPr>
        <w:t xml:space="preserve">В село Калиманци </w:t>
      </w:r>
      <w:r w:rsidR="00775AD1" w:rsidRPr="00775AD1">
        <w:rPr>
          <w:rStyle w:val="gray12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е разположен и етнографски комплекс „Калимански хан”, състоящ се от </w:t>
      </w:r>
      <w:r w:rsidR="00775AD1" w:rsidRPr="00775AD1">
        <w:rPr>
          <w:iCs/>
        </w:rPr>
        <w:t xml:space="preserve">от </w:t>
      </w:r>
      <w:r w:rsidR="00775AD1">
        <w:rPr>
          <w:iCs/>
        </w:rPr>
        <w:t xml:space="preserve">механа, хотел, барбекю, </w:t>
      </w:r>
      <w:r w:rsidR="00775AD1" w:rsidRPr="00775AD1">
        <w:rPr>
          <w:iCs/>
        </w:rPr>
        <w:t xml:space="preserve"> изба, лятна градина, конна база, международен гълъбодрум, охраняем паркинг.</w:t>
      </w:r>
      <w:r w:rsidR="009D34D0">
        <w:rPr>
          <w:iCs/>
          <w:lang w:val="bg-BG"/>
        </w:rPr>
        <w:t xml:space="preserve"> </w:t>
      </w:r>
      <w:proofErr w:type="gramStart"/>
      <w:r w:rsidR="00656B62">
        <w:t xml:space="preserve">На територията на община Суворово се намира екопътека, </w:t>
      </w:r>
      <w:r w:rsidR="00656B62">
        <w:rPr>
          <w:lang w:val="bg-BG"/>
        </w:rPr>
        <w:t>която</w:t>
      </w:r>
      <w:r w:rsidR="00656B62">
        <w:t xml:space="preserve"> свързва се</w:t>
      </w:r>
      <w:r w:rsidR="00F755C1">
        <w:t>лата Чернево, Просечен и Баново</w:t>
      </w:r>
      <w:r w:rsidR="00F755C1">
        <w:rPr>
          <w:lang w:val="bg-BG"/>
        </w:rPr>
        <w:t>.</w:t>
      </w:r>
      <w:r w:rsidR="00656B62">
        <w:t xml:space="preserve"> </w:t>
      </w:r>
      <w:r w:rsidR="00F755C1">
        <w:rPr>
          <w:lang w:val="bg-BG"/>
        </w:rPr>
        <w:t xml:space="preserve">Пътеката </w:t>
      </w:r>
      <w:r w:rsidR="00656B62">
        <w:t>преминава през живописни места и интересни обекти като малки водопади, чешми и т.нар.</w:t>
      </w:r>
      <w:proofErr w:type="gramEnd"/>
      <w:r w:rsidR="00656B62">
        <w:t xml:space="preserve"> </w:t>
      </w:r>
      <w:proofErr w:type="gramStart"/>
      <w:r w:rsidR="00656B62">
        <w:t>Бановска група на "Побити камъни".</w:t>
      </w:r>
      <w:proofErr w:type="gramEnd"/>
      <w:r w:rsidR="00656B62">
        <w:t xml:space="preserve"> </w:t>
      </w:r>
      <w:proofErr w:type="gramStart"/>
      <w:r w:rsidR="00656B62">
        <w:t>До всяка от трите възстановени чешми са изградени места за пикник - заслони с маси, пейки и барб</w:t>
      </w:r>
      <w:r w:rsidR="00F811D5">
        <w:rPr>
          <w:lang w:val="bg-BG"/>
        </w:rPr>
        <w:t>е</w:t>
      </w:r>
      <w:r w:rsidR="00656B62">
        <w:t>кю.</w:t>
      </w:r>
      <w:proofErr w:type="gramEnd"/>
      <w:r w:rsidR="00656B62">
        <w:t xml:space="preserve"> По две от направленията на пътеката</w:t>
      </w:r>
      <w:proofErr w:type="gramStart"/>
      <w:r w:rsidR="00656B62">
        <w:t>  се</w:t>
      </w:r>
      <w:proofErr w:type="gramEnd"/>
      <w:r w:rsidR="00656B62">
        <w:t xml:space="preserve"> стига до комплекс за селски туризъм "</w:t>
      </w:r>
      <w:r w:rsidR="00997903">
        <w:t xml:space="preserve">Барите" </w:t>
      </w:r>
      <w:r w:rsidR="00656B62">
        <w:t xml:space="preserve"> и </w:t>
      </w:r>
      <w:r w:rsidR="00F755C1">
        <w:rPr>
          <w:lang w:val="bg-BG"/>
        </w:rPr>
        <w:t xml:space="preserve">етнографски </w:t>
      </w:r>
      <w:r w:rsidR="00656B62">
        <w:t xml:space="preserve">комплекс </w:t>
      </w:r>
      <w:r w:rsidR="00F755C1">
        <w:rPr>
          <w:lang w:val="bg-BG"/>
        </w:rPr>
        <w:t>„</w:t>
      </w:r>
      <w:r w:rsidR="00656B62">
        <w:t>Калимански хан</w:t>
      </w:r>
      <w:r w:rsidR="00F755C1">
        <w:rPr>
          <w:lang w:val="bg-BG"/>
        </w:rPr>
        <w:t>”</w:t>
      </w:r>
      <w:r w:rsidR="00C82FAA">
        <w:rPr>
          <w:lang w:val="bg-BG"/>
        </w:rPr>
        <w:t>.</w:t>
      </w:r>
      <w:r w:rsidR="00775AD1" w:rsidRPr="000E3133">
        <w:rPr>
          <w:rStyle w:val="gray1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E37" w:rsidRPr="004F129B">
        <w:t xml:space="preserve">Туристически интерес на територията на община </w:t>
      </w:r>
      <w:proofErr w:type="gramStart"/>
      <w:r w:rsidR="001E7E37" w:rsidRPr="004F129B">
        <w:t>Суворово</w:t>
      </w:r>
      <w:r w:rsidR="00F811D5">
        <w:t xml:space="preserve"> </w:t>
      </w:r>
      <w:r w:rsidR="001E7E37" w:rsidRPr="004F129B">
        <w:t xml:space="preserve"> представлява</w:t>
      </w:r>
      <w:r w:rsidR="00F811D5">
        <w:rPr>
          <w:lang w:val="bg-BG"/>
        </w:rPr>
        <w:t>т</w:t>
      </w:r>
      <w:proofErr w:type="gramEnd"/>
      <w:r w:rsidR="00997903">
        <w:t xml:space="preserve">  родното място на П</w:t>
      </w:r>
      <w:r w:rsidR="00997903">
        <w:rPr>
          <w:lang w:val="bg-BG"/>
        </w:rPr>
        <w:t>етър</w:t>
      </w:r>
      <w:r w:rsidR="001E7E37" w:rsidRPr="004F129B">
        <w:t xml:space="preserve"> Дънов в с. Николаевка, автентичният фолклорен обичай в с. Чернево, историческия музей и джамията  в гр. Суворово.</w:t>
      </w:r>
      <w:r w:rsidR="00BF702D">
        <w:rPr>
          <w:lang w:val="bg-BG"/>
        </w:rPr>
        <w:t xml:space="preserve"> </w:t>
      </w:r>
      <w:r w:rsidR="00BF702D" w:rsidRPr="00BF702D">
        <w:rPr>
          <w:lang w:val="bg-BG"/>
        </w:rPr>
        <w:t>П</w:t>
      </w:r>
      <w:r w:rsidR="00BF702D" w:rsidRPr="00BF702D">
        <w:rPr>
          <w:lang w:val="be-BY"/>
        </w:rPr>
        <w:t>ривлекателна туристическа дестинация за риболовен туризъм и краткотраен отдих</w:t>
      </w:r>
      <w:r w:rsidR="00BF702D" w:rsidRPr="00BF702D">
        <w:rPr>
          <w:lang w:val="bg-BG"/>
        </w:rPr>
        <w:t xml:space="preserve"> е изградения на брега на язовир </w:t>
      </w:r>
      <w:proofErr w:type="gramStart"/>
      <w:r w:rsidR="00BF702D" w:rsidRPr="00BF702D">
        <w:rPr>
          <w:lang w:val="bg-BG"/>
        </w:rPr>
        <w:t xml:space="preserve">с.Николаевка </w:t>
      </w:r>
      <w:r w:rsidR="00BF702D" w:rsidRPr="00BF702D">
        <w:rPr>
          <w:lang w:val="be-BY"/>
        </w:rPr>
        <w:t xml:space="preserve"> ко</w:t>
      </w:r>
      <w:r w:rsidR="00997903">
        <w:rPr>
          <w:lang w:val="bg-BG"/>
        </w:rPr>
        <w:t>м</w:t>
      </w:r>
      <w:r w:rsidR="00997903">
        <w:rPr>
          <w:lang w:val="be-BY"/>
        </w:rPr>
        <w:t>плекс</w:t>
      </w:r>
      <w:proofErr w:type="gramEnd"/>
      <w:r w:rsidR="00997903">
        <w:rPr>
          <w:lang w:val="be-BY"/>
        </w:rPr>
        <w:t xml:space="preserve"> за пикник с маси, лодк</w:t>
      </w:r>
      <w:r w:rsidR="00997903">
        <w:rPr>
          <w:lang w:val="bg-BG"/>
        </w:rPr>
        <w:t>и</w:t>
      </w:r>
      <w:r w:rsidR="00BF702D" w:rsidRPr="00BF702D">
        <w:rPr>
          <w:lang w:val="be-BY"/>
        </w:rPr>
        <w:t xml:space="preserve"> и дет</w:t>
      </w:r>
      <w:r w:rsidR="00BF702D" w:rsidRPr="00BF702D">
        <w:rPr>
          <w:lang w:val="bg-BG"/>
        </w:rPr>
        <w:t>ск</w:t>
      </w:r>
      <w:r w:rsidR="00BF702D" w:rsidRPr="00BF702D">
        <w:rPr>
          <w:lang w:val="be-BY"/>
        </w:rPr>
        <w:t>а площадка.</w:t>
      </w:r>
      <w:r w:rsidR="001E7E37" w:rsidRPr="00BF702D">
        <w:t xml:space="preserve"> </w:t>
      </w:r>
      <w:proofErr w:type="gramStart"/>
      <w:r w:rsidR="001E7E37" w:rsidRPr="00BF702D">
        <w:t>Тези</w:t>
      </w:r>
      <w:r w:rsidR="001E7E37" w:rsidRPr="004F129B">
        <w:t xml:space="preserve">  забележителности</w:t>
      </w:r>
      <w:proofErr w:type="gramEnd"/>
      <w:r w:rsidR="001E7E37" w:rsidRPr="004F129B">
        <w:t xml:space="preserve"> формират потенциал за развитие на културен, познавателен, селски и религиозен туризъм.</w:t>
      </w:r>
      <w:r w:rsidR="00C82FAA" w:rsidRPr="00C82FAA">
        <w:t xml:space="preserve"> </w:t>
      </w:r>
      <w:r w:rsidR="00C82FAA" w:rsidRPr="004F129B">
        <w:t xml:space="preserve">Природните и културно-историческите </w:t>
      </w:r>
      <w:proofErr w:type="gramStart"/>
      <w:r w:rsidR="00C82FAA" w:rsidRPr="004F129B">
        <w:t>забележителности  могат</w:t>
      </w:r>
      <w:proofErr w:type="gramEnd"/>
      <w:r w:rsidR="00C82FAA" w:rsidRPr="004F129B">
        <w:t xml:space="preserve"> бъдат ресурс за предлагане на краткотраен туристически престой, чрез включване на местните ресурси в тематични регионални продукти, </w:t>
      </w:r>
      <w:r w:rsidR="00C82FAA" w:rsidRPr="00775AD1">
        <w:t xml:space="preserve">предлагани от туроператорските компании за </w:t>
      </w:r>
      <w:r w:rsidR="00C82FAA">
        <w:t>туристи в черноморските курорти</w:t>
      </w:r>
      <w:r w:rsidR="00C82FAA">
        <w:rPr>
          <w:lang w:val="bg-BG"/>
        </w:rPr>
        <w:t xml:space="preserve">. </w:t>
      </w:r>
    </w:p>
    <w:p w:rsidR="002D7AD1" w:rsidRPr="00C82FAA" w:rsidRDefault="00C82FAA" w:rsidP="00C82FAA">
      <w:pPr>
        <w:pStyle w:val="NormalWeb"/>
        <w:jc w:val="both"/>
        <w:rPr>
          <w:lang w:val="bg-BG"/>
        </w:rPr>
      </w:pPr>
      <w:r>
        <w:rPr>
          <w:lang w:val="bg-BG"/>
        </w:rPr>
        <w:lastRenderedPageBreak/>
        <w:t xml:space="preserve">               </w:t>
      </w:r>
      <w:r w:rsidR="002D7AD1" w:rsidRPr="004F129B">
        <w:t>Потенциалът на туристическите ресурси на</w:t>
      </w:r>
      <w:r w:rsidR="005547A1" w:rsidRPr="004F129B">
        <w:t xml:space="preserve"> общината предявява към Общия </w:t>
      </w:r>
      <w:r w:rsidR="002D7AD1" w:rsidRPr="004F129B">
        <w:t xml:space="preserve">устройствен план следните основни изисквания: </w:t>
      </w:r>
    </w:p>
    <w:p w:rsidR="002D7AD1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 устройствените си предвиждания, правила и нормативи планът да осигури в максимална степен едновременно социализацията и опазването на всички ценни природни и антропогенни дадености - природозащитени обекти, културно-историческо наследство; </w:t>
      </w:r>
    </w:p>
    <w:p w:rsidR="002D7AD1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да създаде условия за развитие на териториите, подходящи и привлекателни за разполагане на инфраструктура, обслужваща отдиха – ваканционни селища, хотели, почивни станции, както и вили, орг</w:t>
      </w:r>
      <w:r w:rsidR="00061141">
        <w:rPr>
          <w:rFonts w:ascii="Times New Roman" w:hAnsi="Times New Roman" w:cs="Times New Roman"/>
          <w:sz w:val="24"/>
          <w:szCs w:val="24"/>
        </w:rPr>
        <w:t>анизирани в селищни образувания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да определи териториите, подходящи за развитие на нови селищни образувания с предназначение за вилен отдих, и да въведе (чрез Правилата за прилагане на плана) правила и нормативи за устройството и застрояването им, които да гарантират недопускане на експлоатационно пренатоварване, безконтролно ползване на ресурса, необратими промени в естествената среда, всякакъв вид замърсяване от човешки дейности, включително с наднормен шум; </w:t>
      </w:r>
    </w:p>
    <w:p w:rsidR="002D7AD1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развитието на инфраструктурата на търговията, услугите и спорта в локализационен аспект да отчита териториалното разположение на туристическа и курортна активност в и извън общинските граници, а така също и </w:t>
      </w:r>
      <w:r w:rsidR="00EB71FF" w:rsidRPr="004F129B">
        <w:rPr>
          <w:rFonts w:ascii="Times New Roman" w:hAnsi="Times New Roman" w:cs="Times New Roman"/>
          <w:sz w:val="24"/>
          <w:szCs w:val="24"/>
        </w:rPr>
        <w:t>преминаващите</w:t>
      </w:r>
      <w:r w:rsidRPr="004F129B">
        <w:rPr>
          <w:rFonts w:ascii="Times New Roman" w:hAnsi="Times New Roman" w:cs="Times New Roman"/>
          <w:sz w:val="24"/>
          <w:szCs w:val="24"/>
        </w:rPr>
        <w:t xml:space="preserve"> републикански пътища, с оглед увеличаване на обслужвания контингент, в т.ч. и транзитните потоци; </w:t>
      </w:r>
    </w:p>
    <w:p w:rsidR="00EB71FF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</w:rPr>
        <w:t>да предвиди развитие на транспортната и друга техническа инфраструктура, осигуряващо качествено обслужване на туристическите обекти и на населените места и селищните образувания за настаняване и друго</w:t>
      </w:r>
      <w:r w:rsidR="00EB71FF" w:rsidRPr="004F129B">
        <w:rPr>
          <w:rFonts w:ascii="Times New Roman" w:hAnsi="Times New Roman" w:cs="Times New Roman"/>
          <w:sz w:val="24"/>
          <w:szCs w:val="24"/>
        </w:rPr>
        <w:t xml:space="preserve"> обслужване на туризма и отдиха;</w:t>
      </w: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определянето приоритетите и последователността на реализацията на предвидените в плана мероприятия с публичен характер, основно – за доизграждане и модернизация на техническата инфраструктура, сред критериите да се включи и потенциалът на отделните нас</w:t>
      </w:r>
      <w:r w:rsidR="00EB71FF" w:rsidRPr="004F129B">
        <w:rPr>
          <w:rFonts w:ascii="Times New Roman" w:hAnsi="Times New Roman" w:cs="Times New Roman"/>
          <w:sz w:val="24"/>
          <w:szCs w:val="24"/>
        </w:rPr>
        <w:t xml:space="preserve">елени места </w:t>
      </w:r>
      <w:r w:rsidRPr="004F129B">
        <w:rPr>
          <w:rFonts w:ascii="Times New Roman" w:hAnsi="Times New Roman" w:cs="Times New Roman"/>
          <w:sz w:val="24"/>
          <w:szCs w:val="24"/>
        </w:rPr>
        <w:t xml:space="preserve"> или обекти като база и стимулатори за развитие на рекреацията и туризма. </w:t>
      </w:r>
    </w:p>
    <w:p w:rsidR="002D7AD1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да се определи рекреационните ресурси на общината; </w:t>
      </w:r>
    </w:p>
    <w:p w:rsidR="002D7AD1" w:rsidRPr="004F129B" w:rsidRDefault="002D7AD1" w:rsidP="00FC28B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да се определят рекреационните капацитети и урбанистичните натов</w:t>
      </w:r>
      <w:r w:rsidR="00EB71FF" w:rsidRPr="004F129B">
        <w:rPr>
          <w:rFonts w:ascii="Times New Roman" w:hAnsi="Times New Roman" w:cs="Times New Roman"/>
          <w:sz w:val="24"/>
          <w:szCs w:val="24"/>
        </w:rPr>
        <w:t>арвания, като не се допускат по</w:t>
      </w:r>
      <w:r w:rsidRPr="004F129B">
        <w:rPr>
          <w:rFonts w:ascii="Times New Roman" w:hAnsi="Times New Roman" w:cs="Times New Roman"/>
          <w:sz w:val="24"/>
          <w:szCs w:val="24"/>
        </w:rPr>
        <w:t xml:space="preserve">–големи; </w:t>
      </w:r>
    </w:p>
    <w:p w:rsidR="00BA248D" w:rsidRPr="004F129B" w:rsidRDefault="00BA248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714DAB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2.1. 5.Търговия и услуги </w:t>
      </w:r>
    </w:p>
    <w:p w:rsidR="002D7AD1" w:rsidRPr="004F129B" w:rsidRDefault="00714DA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Дейностите, съставляващи сектора, естествено се вписват сред онези, които определят развитието на общината, доколкото: </w:t>
      </w:r>
    </w:p>
    <w:p w:rsidR="002D7AD1" w:rsidRPr="004F129B" w:rsidRDefault="002D7AD1" w:rsidP="00BC1C4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обогатяват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стопанския потенциал на общината и осигуряват допълнителни работни места. </w:t>
      </w:r>
    </w:p>
    <w:p w:rsidR="00714DAB" w:rsidRPr="004F129B" w:rsidRDefault="002D7AD1" w:rsidP="00BC1C4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осигуряват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повишаване качеството на живот на населението, респ.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допринасят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за стабилизирането на селищната мрежа и балансираното развитие на отделните части на територията чрез обогатяването си в терит</w:t>
      </w:r>
      <w:r w:rsidR="00714DAB" w:rsidRPr="004F129B">
        <w:rPr>
          <w:rFonts w:ascii="Times New Roman" w:hAnsi="Times New Roman" w:cs="Times New Roman"/>
          <w:sz w:val="24"/>
          <w:szCs w:val="24"/>
        </w:rPr>
        <w:t>ориален план и като асортимент.</w:t>
      </w:r>
    </w:p>
    <w:p w:rsidR="002D7AD1" w:rsidRPr="004F129B" w:rsidRDefault="00BC1C4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Планът трябва да осигури условия за реализация </w:t>
      </w:r>
      <w:r w:rsidR="00714DAB" w:rsidRPr="004F129B">
        <w:rPr>
          <w:rFonts w:ascii="Times New Roman" w:hAnsi="Times New Roman" w:cs="Times New Roman"/>
          <w:sz w:val="24"/>
          <w:szCs w:val="24"/>
        </w:rPr>
        <w:t>на заложеното в ОПР развитие на</w:t>
      </w:r>
      <w:r w:rsidR="00714DAB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сектора, като предложи подходяща пространствената организация чрез посочване на локализации край и извън населените места за формиране на селищни образувания - средоточия за търговско и друго обслужване.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BA248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 зависимост от разположението и адресирания контингент, в тях ще се развива ежедневно и периодично обслужване или епизодично обслужване, търговия на едро и пр.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Така, освен териториално насочване в зоната около общинския център и главните комуникационни трасета, планът следва да предложи локализации и във вътрешността, с оглед подобряване на обслужването на цялата общинска територия, в частност – на малките населени места със затруднено обслужване, както и на прилежащите територии в съседни общини. </w:t>
      </w:r>
    </w:p>
    <w:p w:rsidR="00BA248D" w:rsidRPr="004F129B" w:rsidRDefault="00BA248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54EA" w:rsidRDefault="00714DA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</w:p>
    <w:p w:rsidR="002D7AD1" w:rsidRDefault="00A154EA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714DAB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2.1.6. Строителство </w:t>
      </w:r>
    </w:p>
    <w:p w:rsidR="00BF6C85" w:rsidRPr="00BF6C85" w:rsidRDefault="00BF6C85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Суворово се изграждат предимно селскостопански, производствени и жилищни сгради. Има засилен интерес към изграждане на  къщи за гости, финансирани по мярка 312 – Подкрепа за създаване и развитие на микро</w:t>
      </w:r>
      <w:r w:rsidR="002C1821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предприятия</w:t>
      </w:r>
      <w:r w:rsidR="00A27770">
        <w:rPr>
          <w:rFonts w:ascii="Times New Roman" w:hAnsi="Times New Roman" w:cs="Times New Roman"/>
          <w:sz w:val="24"/>
          <w:szCs w:val="24"/>
          <w:lang w:val="bg-BG"/>
        </w:rPr>
        <w:t xml:space="preserve"> от П</w:t>
      </w:r>
      <w:r w:rsidR="00B10293">
        <w:rPr>
          <w:rFonts w:ascii="Times New Roman" w:hAnsi="Times New Roman" w:cs="Times New Roman"/>
          <w:sz w:val="24"/>
          <w:szCs w:val="24"/>
          <w:lang w:val="bg-BG"/>
        </w:rPr>
        <w:t>рограмата за развитие на селските райони.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Строителната активност в региона ще продължава да бъде генератор на стопанска активност, експлоатираща местните ресурси и създаваща работни места.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48D" w:rsidRPr="004F129B">
        <w:rPr>
          <w:rFonts w:ascii="Times New Roman" w:hAnsi="Times New Roman" w:cs="Times New Roman"/>
          <w:sz w:val="24"/>
          <w:szCs w:val="24"/>
        </w:rPr>
        <w:t>На нивото на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>, устройствената проблематика, свързана с развитието на отрасъла, включва определянето на режими, с които да се осигури ненарушаване на общата екологическа обстановка и жизнените условия в населените места, респ.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предпазване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ценни ресурси, подходящи за развитие на други обществено значими дейности, от компрометиране или унищ</w:t>
      </w:r>
      <w:r w:rsidR="00D15925" w:rsidRPr="004F129B">
        <w:rPr>
          <w:rFonts w:ascii="Times New Roman" w:hAnsi="Times New Roman" w:cs="Times New Roman"/>
          <w:sz w:val="24"/>
          <w:szCs w:val="24"/>
        </w:rPr>
        <w:t xml:space="preserve">ожаване. С оглед на това с </w:t>
      </w:r>
      <w:r w:rsidR="00D15925" w:rsidRPr="004F129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лана следва: </w:t>
      </w:r>
    </w:p>
    <w:p w:rsidR="002D7AD1" w:rsidRPr="004F129B" w:rsidRDefault="002D7AD1" w:rsidP="00FC28B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се елиминират възможностите за неблагоприятно съвместяване (въздействие) на дейности по изработване на строителни материали - керамични изделия, бетонови или битумни смеси и др. с чисти производствени дейности, обществено обслужване или обитаване; </w:t>
      </w:r>
    </w:p>
    <w:p w:rsidR="002D7AD1" w:rsidRPr="004F129B" w:rsidRDefault="002D7AD1" w:rsidP="00FC28B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да се осигурят възможности за ограничаване интензивното преминаване през населените места на транспортна техника, обслужваща добивната и производствената дейности; </w:t>
      </w:r>
    </w:p>
    <w:p w:rsidR="002D7AD1" w:rsidRPr="004F129B" w:rsidRDefault="002D7AD1" w:rsidP="00FC28B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се предвидят рекултивационни мероприятия за местата на добив на материали след приключване на експлоатацията им. </w:t>
      </w:r>
    </w:p>
    <w:p w:rsidR="00D15925" w:rsidRPr="004F129B" w:rsidRDefault="00D15925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D15925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proofErr w:type="gramStart"/>
      <w:r w:rsidR="002D7AD1" w:rsidRPr="00824AFE">
        <w:rPr>
          <w:rFonts w:ascii="Times New Roman" w:hAnsi="Times New Roman" w:cs="Times New Roman"/>
          <w:b/>
          <w:sz w:val="24"/>
          <w:szCs w:val="24"/>
        </w:rPr>
        <w:t>ІІІ.</w:t>
      </w:r>
      <w:proofErr w:type="gramEnd"/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 ОБИТАВАНЕ И РАЗВИТИЕ НА УРБАНИЗИРАНИТЕ ТЕРИТОРИИ </w:t>
      </w:r>
    </w:p>
    <w:p w:rsidR="002D7AD1" w:rsidRPr="00824AFE" w:rsidRDefault="00D15925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3.1.1. Изисквания по отношение стабилизирането на селищната мрежа </w:t>
      </w:r>
    </w:p>
    <w:p w:rsidR="002D7AD1" w:rsidRPr="004F129B" w:rsidRDefault="003F468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4F129B">
        <w:rPr>
          <w:rFonts w:ascii="Times New Roman" w:hAnsi="Times New Roman" w:cs="Times New Roman"/>
          <w:sz w:val="24"/>
          <w:szCs w:val="24"/>
        </w:rPr>
        <w:t xml:space="preserve">Според данни на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ГРАО  общото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население на общината към 0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F129B">
        <w:rPr>
          <w:rFonts w:ascii="Times New Roman" w:hAnsi="Times New Roman" w:cs="Times New Roman"/>
          <w:sz w:val="24"/>
          <w:szCs w:val="24"/>
        </w:rPr>
        <w:t>.0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F129B">
        <w:rPr>
          <w:rFonts w:ascii="Times New Roman" w:hAnsi="Times New Roman" w:cs="Times New Roman"/>
          <w:sz w:val="24"/>
          <w:szCs w:val="24"/>
        </w:rPr>
        <w:t>.20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A2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</w:rPr>
        <w:t>година  е 7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477</w:t>
      </w:r>
      <w:r w:rsidRPr="004F129B">
        <w:rPr>
          <w:rFonts w:ascii="Times New Roman" w:hAnsi="Times New Roman" w:cs="Times New Roman"/>
          <w:sz w:val="24"/>
          <w:szCs w:val="24"/>
        </w:rPr>
        <w:t xml:space="preserve"> души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8C5" w:rsidRPr="004F129B">
        <w:rPr>
          <w:rFonts w:ascii="Times New Roman" w:hAnsi="Times New Roman" w:cs="Times New Roman"/>
          <w:sz w:val="24"/>
          <w:szCs w:val="24"/>
        </w:rPr>
        <w:t xml:space="preserve">Естественият прираст </w:t>
      </w:r>
      <w:r w:rsidR="00D448C5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на населението в община Суворово </w:t>
      </w:r>
      <w:r w:rsidR="00D448C5" w:rsidRPr="004F129B">
        <w:rPr>
          <w:rFonts w:ascii="Times New Roman" w:hAnsi="Times New Roman" w:cs="Times New Roman"/>
          <w:sz w:val="24"/>
          <w:szCs w:val="24"/>
        </w:rPr>
        <w:t>през последните години е отрицателен</w:t>
      </w:r>
      <w:r w:rsidR="00D448C5"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DC34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4603" w:rsidRPr="004F129B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164C7C"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B54603" w:rsidRPr="004F129B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164C7C" w:rsidRPr="004F129B">
        <w:rPr>
          <w:rFonts w:ascii="Times New Roman" w:hAnsi="Times New Roman" w:cs="Times New Roman"/>
          <w:sz w:val="24"/>
          <w:szCs w:val="24"/>
        </w:rPr>
        <w:t>лизостта до индустриалната агломерация</w:t>
      </w:r>
      <w:r w:rsidR="00824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4C7C" w:rsidRPr="004F129B">
        <w:rPr>
          <w:rFonts w:ascii="Times New Roman" w:hAnsi="Times New Roman" w:cs="Times New Roman"/>
          <w:sz w:val="24"/>
          <w:szCs w:val="24"/>
        </w:rPr>
        <w:t>Варна – Девня,</w:t>
      </w:r>
      <w:r w:rsidR="00164C7C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както и скъпите имоти в гр.Варна</w:t>
      </w:r>
      <w:r w:rsidR="00164C7C"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164C7C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очертава една относително по-благоприятна от средната за страната демогра</w:t>
      </w:r>
      <w:r w:rsidR="00164C7C" w:rsidRPr="004F129B">
        <w:rPr>
          <w:rFonts w:ascii="Times New Roman" w:hAnsi="Times New Roman" w:cs="Times New Roman"/>
          <w:sz w:val="24"/>
          <w:szCs w:val="24"/>
        </w:rPr>
        <w:t xml:space="preserve">фска картина в община </w:t>
      </w:r>
      <w:r w:rsidR="00164C7C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>, както и вероятност за по-нататъшно нарастване на населението й. Налице са възможности за поддържане на едно добро ниво на заетост, принос за което ще продължи да има близост</w:t>
      </w:r>
      <w:r w:rsidR="00B54603" w:rsidRPr="004F129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агломерац</w:t>
      </w:r>
      <w:r w:rsidR="00B54603" w:rsidRPr="004F129B">
        <w:rPr>
          <w:rFonts w:ascii="Times New Roman" w:hAnsi="Times New Roman" w:cs="Times New Roman"/>
          <w:sz w:val="24"/>
          <w:szCs w:val="24"/>
        </w:rPr>
        <w:t>ията Варна – Девня с трудовия си пазар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. </w:t>
      </w:r>
      <w:r w:rsidR="00B54603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Вероятно ще се запази, а дори и засили интензивността на ежедневните трудови и културно-битови пътувания </w:t>
      </w:r>
      <w:r w:rsidR="00D15925" w:rsidRPr="004F129B">
        <w:rPr>
          <w:rFonts w:ascii="Times New Roman" w:hAnsi="Times New Roman" w:cs="Times New Roman"/>
          <w:sz w:val="24"/>
          <w:szCs w:val="24"/>
        </w:rPr>
        <w:t xml:space="preserve">към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D15925" w:rsidRPr="004F129B">
        <w:rPr>
          <w:rFonts w:ascii="Times New Roman" w:hAnsi="Times New Roman" w:cs="Times New Roman"/>
          <w:sz w:val="24"/>
          <w:szCs w:val="24"/>
          <w:lang w:val="bg-BG"/>
        </w:rPr>
        <w:t>Варна.</w:t>
      </w:r>
      <w:r w:rsidR="0010637B">
        <w:rPr>
          <w:rFonts w:ascii="Times New Roman" w:hAnsi="Times New Roman" w:cs="Times New Roman"/>
          <w:sz w:val="24"/>
          <w:szCs w:val="24"/>
          <w:lang w:val="bg-BG"/>
        </w:rPr>
        <w:t xml:space="preserve"> През последните години се наблюдава увеличаване регистрацията на граждани с настоящ адрес в селата Баново и Калиманци.</w:t>
      </w:r>
      <w:proofErr w:type="gramEnd"/>
    </w:p>
    <w:p w:rsidR="002D7AD1" w:rsidRPr="004F129B" w:rsidRDefault="00714DA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4603" w:rsidRPr="004F129B">
        <w:rPr>
          <w:rFonts w:ascii="Times New Roman" w:hAnsi="Times New Roman" w:cs="Times New Roman"/>
          <w:sz w:val="24"/>
          <w:szCs w:val="24"/>
        </w:rPr>
        <w:t>Към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се адресират следните изисквания: </w:t>
      </w:r>
    </w:p>
    <w:p w:rsidR="002D7AD1" w:rsidRPr="004F129B" w:rsidRDefault="002D7AD1" w:rsidP="00FC28B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определяне на перспективното устройствено развитие на отделните населени места да се отчитат териториалните различия в демографско им развитие; </w:t>
      </w:r>
    </w:p>
    <w:p w:rsidR="002D7AD1" w:rsidRPr="004F129B" w:rsidRDefault="002D7AD1" w:rsidP="00FC28B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да се предложат устройствени мерки за ограничаване на неблагоприятното териториално разпределение на населението (диспропорциите между отделните части на общинската територия); </w:t>
      </w:r>
    </w:p>
    <w:p w:rsidR="002D7AD1" w:rsidRPr="004F129B" w:rsidRDefault="002D7AD1" w:rsidP="00FC28B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наред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 демографските прогнози, планирането на териториалното развитие на системите да се съобрази с ресурсовите възможности и с потребностите за осигуряване реализацията на външни инвестиционни инициативи. </w:t>
      </w:r>
    </w:p>
    <w:p w:rsidR="00B54603" w:rsidRPr="004F129B" w:rsidRDefault="002D7AD1" w:rsidP="00FC28B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се предложат устройствени мерки за подобряване на връзките на общинския център </w:t>
      </w:r>
      <w:r w:rsidR="00B54603" w:rsidRPr="004F129B">
        <w:rPr>
          <w:rFonts w:ascii="Times New Roman" w:hAnsi="Times New Roman" w:cs="Times New Roman"/>
          <w:sz w:val="24"/>
          <w:szCs w:val="24"/>
        </w:rPr>
        <w:t>с останалите селища от общината</w:t>
      </w:r>
      <w:r w:rsidR="00B54603"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2D7AD1" w:rsidP="00FC28B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се предложат устройствени мерки за подобряване на комуникационните връзки със съседните общини, респ. средоточията на места за полагане на труд </w:t>
      </w:r>
    </w:p>
    <w:p w:rsidR="002D7AD1" w:rsidRPr="004F129B" w:rsidRDefault="00D9702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Урбанизацията следва да се основава и на развитие на населените места и/или създаване на нови урбанизирани територии – селищни образувания, пред-назначени за производствени дейности и смесени производствени и складови дейности.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D9702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>Да се изследва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връзките между населените места в общи</w:t>
      </w:r>
      <w:r w:rsidR="00A00A70" w:rsidRPr="004F129B">
        <w:rPr>
          <w:rFonts w:ascii="Times New Roman" w:hAnsi="Times New Roman" w:cs="Times New Roman"/>
          <w:sz w:val="24"/>
          <w:szCs w:val="24"/>
        </w:rPr>
        <w:t xml:space="preserve">ната и в границите на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агломерация </w:t>
      </w:r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1141" w:rsidRPr="004F129B">
        <w:rPr>
          <w:rFonts w:ascii="Times New Roman" w:hAnsi="Times New Roman" w:cs="Times New Roman"/>
          <w:sz w:val="24"/>
          <w:szCs w:val="24"/>
          <w:lang w:val="bg-BG"/>
        </w:rPr>
        <w:t>Варна</w:t>
      </w:r>
      <w:proofErr w:type="gramEnd"/>
      <w:r w:rsidR="00061141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- Девня</w:t>
      </w:r>
      <w:r w:rsidR="00061141"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на базата на трудовите, културни и социалнобитови пътувания. </w:t>
      </w:r>
    </w:p>
    <w:p w:rsidR="002D7AD1" w:rsidRPr="004F129B" w:rsidRDefault="00824A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На базата на тази интензивност да се р</w:t>
      </w:r>
      <w:r w:rsidR="00A9764C" w:rsidRPr="004F129B">
        <w:rPr>
          <w:rFonts w:ascii="Times New Roman" w:hAnsi="Times New Roman" w:cs="Times New Roman"/>
          <w:sz w:val="24"/>
          <w:szCs w:val="24"/>
        </w:rPr>
        <w:t>азпределят някои от функциите м</w:t>
      </w:r>
      <w:r w:rsidR="00A9764C" w:rsidRPr="004F129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D7AD1" w:rsidRPr="004F129B">
        <w:rPr>
          <w:rFonts w:ascii="Times New Roman" w:hAnsi="Times New Roman" w:cs="Times New Roman"/>
          <w:sz w:val="24"/>
          <w:szCs w:val="24"/>
        </w:rPr>
        <w:t>жду отделните урбанизирани територии.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70" w:rsidRPr="004F129B" w:rsidRDefault="00A00A7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D97026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A00A70" w:rsidRPr="00824AFE">
        <w:rPr>
          <w:rFonts w:ascii="Times New Roman" w:hAnsi="Times New Roman" w:cs="Times New Roman"/>
          <w:b/>
          <w:sz w:val="24"/>
          <w:szCs w:val="24"/>
        </w:rPr>
        <w:t>3.1.2. Изисквания към ОУП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 относно устройството и урбанистичното развитие на населените места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При устройството на населените места с плана следва да се обосноват по-требностите от тяхното териториално развитие и като основен теренен резерв следва да се считат инфраструктурно осигурени терени, както и такива с характеристики, подходящи за застрояване и за инфраструктурно обеспечаване.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proofErr w:type="gramStart"/>
      <w:r w:rsidR="00A00A70" w:rsidRPr="004F129B">
        <w:rPr>
          <w:rFonts w:ascii="Times New Roman" w:hAnsi="Times New Roman" w:cs="Times New Roman"/>
          <w:sz w:val="24"/>
          <w:szCs w:val="24"/>
        </w:rPr>
        <w:t>С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да се определят подходящи територии в селищна среда за висо-кокатегорийно обитаване в индивидуални поземлени имоти</w:t>
      </w:r>
      <w:r w:rsidR="00A00A70"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>По от</w:t>
      </w:r>
      <w:r w:rsidR="00A00A70" w:rsidRPr="004F129B">
        <w:rPr>
          <w:rFonts w:ascii="Times New Roman" w:hAnsi="Times New Roman" w:cs="Times New Roman"/>
          <w:sz w:val="24"/>
          <w:szCs w:val="24"/>
        </w:rPr>
        <w:t>ношение на общинския център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следва да се съобразява с пред-вижданията на действащия цялостен подробен устройствен план на града, като посочва местата и предписва вида на необходими негови изменения в случай, че такива се окажат наложителни вследствие настъпили промени във фактическата обстановка, във връзка със заявени крупни инвестиционни намерения, вписващи се в цялостната планова концепция и представляващи обществен интерес, както и по други устройствени съображения, обосновани с </w:t>
      </w:r>
      <w:r w:rsidR="00A00A70" w:rsidRPr="004F129B">
        <w:rPr>
          <w:rFonts w:ascii="Times New Roman" w:hAnsi="Times New Roman" w:cs="Times New Roman"/>
          <w:sz w:val="24"/>
          <w:szCs w:val="24"/>
        </w:rPr>
        <w:t>проектните решения на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Да се предвиди разширяване на спектъра от функции в малките населени места, напр.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изграждане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обекти на социалните грижи. </w:t>
      </w:r>
    </w:p>
    <w:p w:rsidR="002D7AD1" w:rsidRPr="004F129B" w:rsidRDefault="00D77ACC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A00A70" w:rsidRPr="004F129B">
        <w:rPr>
          <w:rFonts w:ascii="Times New Roman" w:hAnsi="Times New Roman" w:cs="Times New Roman"/>
          <w:sz w:val="24"/>
          <w:szCs w:val="24"/>
        </w:rPr>
        <w:t>В предвижданията на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за всички населени места е необходимо да се предвиди (до)изграждане на техническата, в т.ч. довеждащата пътна инфраструктура. </w:t>
      </w:r>
    </w:p>
    <w:p w:rsidR="002D7AD1" w:rsidRPr="004F129B" w:rsidRDefault="00B0663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ОУП</w:t>
      </w:r>
      <w:r w:rsidR="00A00A70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следва да предвиди актуализация на плановата основа за устройство на населените места (ниво ПУП), с оглед приложимостта на действащите планове и при отчитане инвестиционната активност.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По отношение пла</w:t>
      </w:r>
      <w:r w:rsidR="00A00A70" w:rsidRPr="004F129B">
        <w:rPr>
          <w:rFonts w:ascii="Times New Roman" w:hAnsi="Times New Roman" w:cs="Times New Roman"/>
          <w:sz w:val="24"/>
          <w:szCs w:val="24"/>
        </w:rPr>
        <w:t>на на гр.</w:t>
      </w:r>
      <w:proofErr w:type="gramEnd"/>
      <w:r w:rsidR="00A00A70"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A00A70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A00A70" w:rsidRPr="004F129B">
        <w:rPr>
          <w:rFonts w:ascii="Times New Roman" w:hAnsi="Times New Roman" w:cs="Times New Roman"/>
          <w:sz w:val="24"/>
          <w:szCs w:val="24"/>
        </w:rPr>
        <w:t>, в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може да предпише изменение на ЗРП в определени негови части, ако такава потребност възникне в следствие предвижданията на общия план.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Определянето с плана и изпълнението на устройствените и благоустройствени мероприятия, представляващи общинско задължение, са инструмент за стабилизиране на </w:t>
      </w:r>
      <w:r w:rsidR="002D7AD1" w:rsidRPr="004F129B">
        <w:rPr>
          <w:rFonts w:ascii="Times New Roman" w:hAnsi="Times New Roman" w:cs="Times New Roman"/>
          <w:sz w:val="24"/>
          <w:szCs w:val="24"/>
        </w:rPr>
        <w:lastRenderedPageBreak/>
        <w:t>селищната мрежа и за осигуряване баланс в развитието на отделните части на общинската територия.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 този смисъл окончателният проект следва да посочва и последователност (приоритетност) на изпълнението на описаните мероприятия в рамките на периода на действие на плана.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70" w:rsidRPr="004F129B" w:rsidRDefault="00A00A7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D97026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EA66BE" w:rsidRPr="00824AFE">
        <w:rPr>
          <w:rFonts w:ascii="Times New Roman" w:hAnsi="Times New Roman" w:cs="Times New Roman"/>
          <w:b/>
          <w:sz w:val="24"/>
          <w:szCs w:val="24"/>
        </w:rPr>
        <w:t>3.1.</w:t>
      </w:r>
      <w:r w:rsidR="00EA66BE" w:rsidRPr="00824AFE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. Изисквания към пространствената организация на социалната инфраструктура: </w:t>
      </w:r>
    </w:p>
    <w:p w:rsidR="002D7AD1" w:rsidRPr="004F129B" w:rsidRDefault="00D9702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На общинско ниво планът следва да предложи модел на пространствена организация на социалната инфраструктура, създаващ условия за укрепване на селищната мрежа и за стимулиране развитието на средищните селища.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Важен аспект на тази задача е общественото обслужване на териториите с концентрация на селски населени места с ограничен демографски потенциал, в които ежедневното и периодично обслужване е затруднено или въобще липсва.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D9702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Следва да се осигурят и устройствени условия за развитие на обслужването, предлагано на транзитно преминаващите потоци и на временно пребиваващите в общината и региона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контингенти ,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предвид социално-икономическото значение на отрасъла за местната общност, както е посочено и в ОПР. </w:t>
      </w:r>
    </w:p>
    <w:p w:rsidR="002D7AD1" w:rsidRPr="004F129B" w:rsidRDefault="00D9702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 плана, респ.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правилата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за прилагането му, да се предложи рефункционализация на обекти от социалната инфраструктура с отпаднало първоначално предназначение, напр.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неизползваните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сгради на селските училища, респективно настаняване в тях на други подходящи обекти със социално предназначение.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 се изследва нуждата от нови обекти на социалната инфраструктура или да се предложи закриване на такива на базата на функционални нормативи и стандарти.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BE" w:rsidRPr="004F129B" w:rsidRDefault="00EA66B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061141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proofErr w:type="gramStart"/>
      <w:r w:rsidR="002D7AD1" w:rsidRPr="00824AFE">
        <w:rPr>
          <w:rFonts w:ascii="Times New Roman" w:hAnsi="Times New Roman" w:cs="Times New Roman"/>
          <w:b/>
          <w:sz w:val="24"/>
          <w:szCs w:val="24"/>
        </w:rPr>
        <w:t>ІV.</w:t>
      </w:r>
      <w:proofErr w:type="gramEnd"/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 ТЕХНИЧЕСКА ИНФРАСТРУКТУРА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>4.1. 1. Общи изисквания към развитието на техническата инфраструктура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Конкретните изисквания към ОУП на общината са: </w:t>
      </w:r>
    </w:p>
    <w:p w:rsidR="002D7AD1" w:rsidRPr="004F129B" w:rsidRDefault="002D7AD1" w:rsidP="00FC28B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Правилата за прилагане на плана да регламентират условията от инфраструктурна гледна точка за промяна на предназначението на земеделски земи; </w:t>
      </w:r>
    </w:p>
    <w:p w:rsidR="002D7AD1" w:rsidRPr="004F129B" w:rsidRDefault="002D7AD1" w:rsidP="00FC28B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мрежите да се оразмеряват на базата на възможната емкост на </w:t>
      </w:r>
    </w:p>
    <w:p w:rsidR="002D7AD1" w:rsidRPr="004F129B" w:rsidRDefault="002D7AD1" w:rsidP="00FC28B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територията, независимо, че реалното усвояване или предвиденото натоварване на някои части от територията може да настъпи в по-далечен етап; </w:t>
      </w:r>
    </w:p>
    <w:p w:rsidR="002D7AD1" w:rsidRPr="004F129B" w:rsidRDefault="002D7AD1" w:rsidP="00FC28B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въз основа на анализ на състоянието на мрежите да се определи степента на допустимото строително усвояване на териториите от гледна точка на реалната възможност за обезпечаването им с инженерна инфраструктура в периода на действие на плана; </w:t>
      </w:r>
    </w:p>
    <w:p w:rsidR="002D7AD1" w:rsidRPr="004F129B" w:rsidRDefault="002D7AD1" w:rsidP="00FC28B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необходимост от изграждане на нови (или реконструкция на същест-вуващи) съоръжения, </w:t>
      </w:r>
      <w:r w:rsidR="00EA66BE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</w:rPr>
        <w:t xml:space="preserve">потребни за функционирането на съответната мрежа, да се предложат подходящи площадки. </w:t>
      </w:r>
    </w:p>
    <w:p w:rsidR="009B3357" w:rsidRDefault="009B3357" w:rsidP="009B335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7AD1" w:rsidRPr="00824AFE" w:rsidRDefault="009B3357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4.1.2. Транспортна мрежа </w:t>
      </w:r>
    </w:p>
    <w:p w:rsidR="00EA66BE" w:rsidRPr="004F129B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01772542"/>
      <w:bookmarkStart w:id="6" w:name="_Toc102979754"/>
      <w:bookmarkStart w:id="7" w:name="_Toc103055095"/>
      <w:bookmarkStart w:id="8" w:name="_Toc103057455"/>
      <w:bookmarkStart w:id="9" w:name="_Toc103572561"/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EA66BE" w:rsidRPr="004F129B">
        <w:rPr>
          <w:rFonts w:ascii="Times New Roman" w:hAnsi="Times New Roman" w:cs="Times New Roman"/>
          <w:sz w:val="24"/>
          <w:szCs w:val="24"/>
        </w:rPr>
        <w:t>Транспортната система на община Суворово е сравнително добре развита, з</w:t>
      </w:r>
      <w:r w:rsidR="00E22B90" w:rsidRPr="004F129B">
        <w:rPr>
          <w:rFonts w:ascii="Times New Roman" w:hAnsi="Times New Roman" w:cs="Times New Roman"/>
          <w:sz w:val="24"/>
          <w:szCs w:val="24"/>
        </w:rPr>
        <w:t>а което благоприятства релефът</w:t>
      </w:r>
      <w:r w:rsidR="00E22B90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A66BE" w:rsidRPr="004F129B">
        <w:rPr>
          <w:rFonts w:ascii="Times New Roman" w:hAnsi="Times New Roman" w:cs="Times New Roman"/>
          <w:sz w:val="24"/>
          <w:szCs w:val="24"/>
        </w:rPr>
        <w:t xml:space="preserve"> близостта до голям икономически, административен и образователен център.</w:t>
      </w:r>
      <w:bookmarkEnd w:id="5"/>
      <w:bookmarkEnd w:id="6"/>
      <w:bookmarkEnd w:id="7"/>
      <w:bookmarkEnd w:id="8"/>
      <w:bookmarkEnd w:id="9"/>
      <w:proofErr w:type="gramEnd"/>
    </w:p>
    <w:p w:rsidR="00EA66BE" w:rsidRPr="004F129B" w:rsidRDefault="00EA66BE" w:rsidP="004F129B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Toc101772543"/>
      <w:bookmarkStart w:id="11" w:name="_Toc102979755"/>
      <w:bookmarkStart w:id="12" w:name="_Toc103055096"/>
      <w:bookmarkStart w:id="13" w:name="_Toc103057456"/>
      <w:bookmarkStart w:id="14" w:name="_Toc103572562"/>
      <w:r w:rsidR="00061141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proofErr w:type="gramStart"/>
      <w:r w:rsidRPr="004F129B">
        <w:rPr>
          <w:rFonts w:ascii="Times New Roman" w:hAnsi="Times New Roman" w:cs="Times New Roman"/>
          <w:spacing w:val="-1"/>
          <w:sz w:val="24"/>
          <w:szCs w:val="24"/>
        </w:rPr>
        <w:t>Всички населени места в общината са свързани с областния град Варна и съседните общински центрове чрез третокласна пътна мрежа</w:t>
      </w:r>
      <w:r w:rsidR="00E22B90" w:rsidRPr="004F129B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="00E22B90" w:rsidRPr="004F1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E22B90" w:rsidRPr="004F129B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gramEnd"/>
      <w:r w:rsidR="00E22B90" w:rsidRPr="004F129B">
        <w:rPr>
          <w:rFonts w:ascii="Times New Roman" w:hAnsi="Times New Roman" w:cs="Times New Roman"/>
          <w:spacing w:val="-1"/>
          <w:sz w:val="24"/>
          <w:szCs w:val="24"/>
        </w:rPr>
        <w:t xml:space="preserve"> общинска пътна мрежа. </w:t>
      </w:r>
      <w:bookmarkEnd w:id="10"/>
      <w:bookmarkEnd w:id="11"/>
      <w:bookmarkEnd w:id="12"/>
      <w:bookmarkEnd w:id="13"/>
      <w:bookmarkEnd w:id="14"/>
    </w:p>
    <w:p w:rsidR="003A1177" w:rsidRDefault="0018242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Община Суворово </w:t>
      </w:r>
      <w:r w:rsidR="00EA66BE" w:rsidRPr="004F129B">
        <w:rPr>
          <w:rFonts w:ascii="Times New Roman" w:hAnsi="Times New Roman" w:cs="Times New Roman"/>
          <w:sz w:val="24"/>
          <w:szCs w:val="24"/>
        </w:rPr>
        <w:t>се намира в близост до главен път Е 70 Варна – София който има важно значение за повишаване на транспортната достъпност на общината и възможностите за икономическо развитие, чрез привличане на нов бизнес и стимулиране на стопанската активност на предприемачите.</w:t>
      </w:r>
      <w:proofErr w:type="gramEnd"/>
      <w:r w:rsidR="00EA66BE" w:rsidRPr="004F12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Toc101772544"/>
    </w:p>
    <w:p w:rsidR="009B3357" w:rsidRDefault="003A1177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</w:p>
    <w:p w:rsidR="00EA66BE" w:rsidRDefault="009B3357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3A1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66BE" w:rsidRPr="004F129B">
        <w:rPr>
          <w:rFonts w:ascii="Times New Roman" w:hAnsi="Times New Roman" w:cs="Times New Roman"/>
          <w:sz w:val="24"/>
          <w:szCs w:val="24"/>
        </w:rPr>
        <w:t>Транспортната достъпност на община Суворово се обезпечава от третокласни и местни пътища, както следва:</w:t>
      </w:r>
      <w:bookmarkStart w:id="16" w:name="_Toc101772545"/>
      <w:bookmarkEnd w:id="15"/>
    </w:p>
    <w:p w:rsidR="009B3357" w:rsidRDefault="0006114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</w:p>
    <w:p w:rsidR="00061141" w:rsidRPr="00061141" w:rsidRDefault="009B3357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182421">
        <w:rPr>
          <w:rFonts w:ascii="Times New Roman" w:hAnsi="Times New Roman" w:cs="Times New Roman"/>
          <w:sz w:val="24"/>
          <w:szCs w:val="24"/>
          <w:lang w:val="bg-BG"/>
        </w:rPr>
        <w:t xml:space="preserve"> Третокласните пътища -</w:t>
      </w:r>
    </w:p>
    <w:p w:rsidR="00EA66BE" w:rsidRPr="003A1177" w:rsidRDefault="00EA66BE" w:rsidP="00FC28B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177">
        <w:rPr>
          <w:rFonts w:ascii="Times New Roman" w:hAnsi="Times New Roman" w:cs="Times New Roman"/>
          <w:sz w:val="24"/>
          <w:szCs w:val="24"/>
        </w:rPr>
        <w:t xml:space="preserve">Път ІІІ 2009 </w:t>
      </w:r>
      <w:r w:rsidR="00E22B90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4B2E" w:rsidRPr="003A1177">
        <w:rPr>
          <w:rFonts w:ascii="Times New Roman" w:hAnsi="Times New Roman" w:cs="Times New Roman"/>
          <w:sz w:val="24"/>
          <w:szCs w:val="24"/>
          <w:lang w:val="bg-BG"/>
        </w:rPr>
        <w:t>І-2 „Девня-</w:t>
      </w:r>
      <w:r w:rsidR="005D4B2E" w:rsidRPr="003A1177">
        <w:rPr>
          <w:rFonts w:ascii="Times New Roman" w:hAnsi="Times New Roman" w:cs="Times New Roman"/>
          <w:sz w:val="24"/>
          <w:szCs w:val="24"/>
        </w:rPr>
        <w:t>Варна</w:t>
      </w:r>
      <w:r w:rsidR="005D4B2E" w:rsidRPr="003A1177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14523B" w:rsidRPr="003A1177">
        <w:rPr>
          <w:rFonts w:ascii="Times New Roman" w:hAnsi="Times New Roman" w:cs="Times New Roman"/>
          <w:sz w:val="24"/>
          <w:szCs w:val="24"/>
        </w:rPr>
        <w:t>-Чернево</w:t>
      </w:r>
      <w:r w:rsidR="0014523B"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A1177">
        <w:rPr>
          <w:rFonts w:ascii="Times New Roman" w:hAnsi="Times New Roman" w:cs="Times New Roman"/>
          <w:sz w:val="24"/>
          <w:szCs w:val="24"/>
        </w:rPr>
        <w:t xml:space="preserve">Суворово </w:t>
      </w:r>
      <w:bookmarkStart w:id="17" w:name="_Toc101772546"/>
      <w:bookmarkEnd w:id="16"/>
    </w:p>
    <w:p w:rsidR="00EA66BE" w:rsidRPr="003A1177" w:rsidRDefault="00EA66BE" w:rsidP="00FC28B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01772547"/>
      <w:bookmarkEnd w:id="17"/>
      <w:r w:rsidRPr="003A1177">
        <w:rPr>
          <w:rFonts w:ascii="Times New Roman" w:hAnsi="Times New Roman" w:cs="Times New Roman"/>
          <w:sz w:val="24"/>
          <w:szCs w:val="24"/>
        </w:rPr>
        <w:t xml:space="preserve">Път ІІІ 2901 </w:t>
      </w:r>
      <w:r w:rsidR="00E22B90" w:rsidRPr="003A1177">
        <w:rPr>
          <w:rFonts w:ascii="Times New Roman" w:hAnsi="Times New Roman" w:cs="Times New Roman"/>
          <w:sz w:val="24"/>
          <w:szCs w:val="24"/>
        </w:rPr>
        <w:t xml:space="preserve"> </w:t>
      </w:r>
      <w:r w:rsidR="005D4B2E" w:rsidRPr="003A1177">
        <w:rPr>
          <w:rFonts w:ascii="Times New Roman" w:hAnsi="Times New Roman" w:cs="Times New Roman"/>
          <w:sz w:val="24"/>
          <w:szCs w:val="24"/>
        </w:rPr>
        <w:t>ІІ-29 „</w:t>
      </w:r>
      <w:r w:rsidRPr="003A1177">
        <w:rPr>
          <w:rFonts w:ascii="Times New Roman" w:hAnsi="Times New Roman" w:cs="Times New Roman"/>
          <w:sz w:val="24"/>
          <w:szCs w:val="24"/>
        </w:rPr>
        <w:t>Аксаково</w:t>
      </w:r>
      <w:r w:rsidR="005D4B2E" w:rsidRPr="003A1177">
        <w:rPr>
          <w:rFonts w:ascii="Times New Roman" w:hAnsi="Times New Roman" w:cs="Times New Roman"/>
          <w:sz w:val="24"/>
          <w:szCs w:val="24"/>
        </w:rPr>
        <w:t>–</w:t>
      </w:r>
      <w:r w:rsidR="0014523B" w:rsidRPr="003A1177">
        <w:rPr>
          <w:rFonts w:ascii="Times New Roman" w:hAnsi="Times New Roman" w:cs="Times New Roman"/>
          <w:sz w:val="24"/>
          <w:szCs w:val="24"/>
        </w:rPr>
        <w:t>о.п Добрич”-Калиманци-</w:t>
      </w:r>
      <w:r w:rsidR="005D4B2E" w:rsidRPr="003A1177">
        <w:rPr>
          <w:rFonts w:ascii="Times New Roman" w:hAnsi="Times New Roman" w:cs="Times New Roman"/>
          <w:sz w:val="24"/>
          <w:szCs w:val="24"/>
        </w:rPr>
        <w:t>Изгрев</w:t>
      </w:r>
      <w:r w:rsidRPr="003A1177">
        <w:rPr>
          <w:rFonts w:ascii="Times New Roman" w:hAnsi="Times New Roman" w:cs="Times New Roman"/>
          <w:sz w:val="24"/>
          <w:szCs w:val="24"/>
        </w:rPr>
        <w:t>–</w:t>
      </w:r>
      <w:bookmarkStart w:id="19" w:name="_Toc101772548"/>
      <w:bookmarkEnd w:id="18"/>
      <w:r w:rsidR="005D4B2E" w:rsidRPr="003A1177">
        <w:rPr>
          <w:rFonts w:ascii="Times New Roman" w:hAnsi="Times New Roman" w:cs="Times New Roman"/>
          <w:sz w:val="24"/>
          <w:szCs w:val="24"/>
        </w:rPr>
        <w:t>Левски-Суворово-Ветрино</w:t>
      </w:r>
    </w:p>
    <w:p w:rsidR="00824AFE" w:rsidRPr="003A1177" w:rsidRDefault="0014523B" w:rsidP="00FC28B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177">
        <w:rPr>
          <w:rFonts w:ascii="Times New Roman" w:hAnsi="Times New Roman" w:cs="Times New Roman"/>
          <w:sz w:val="24"/>
          <w:szCs w:val="24"/>
        </w:rPr>
        <w:t>Път ІІІ 2702  Владимирово-Вълчи дол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D4B2E" w:rsidRPr="003A1177">
        <w:rPr>
          <w:rFonts w:ascii="Times New Roman" w:hAnsi="Times New Roman" w:cs="Times New Roman"/>
          <w:sz w:val="24"/>
          <w:szCs w:val="24"/>
        </w:rPr>
        <w:t xml:space="preserve">Суворово </w:t>
      </w:r>
    </w:p>
    <w:p w:rsidR="00061141" w:rsidRDefault="00061141" w:rsidP="0006114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2421" w:rsidRDefault="00182421" w:rsidP="00182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EA66BE" w:rsidRPr="003A1177">
        <w:rPr>
          <w:rFonts w:ascii="Times New Roman" w:hAnsi="Times New Roman" w:cs="Times New Roman"/>
          <w:sz w:val="24"/>
          <w:szCs w:val="24"/>
        </w:rPr>
        <w:t>Основните общински пътища са представени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следните</w:t>
      </w:r>
      <w:r>
        <w:rPr>
          <w:rFonts w:ascii="Times New Roman" w:hAnsi="Times New Roman" w:cs="Times New Roman"/>
          <w:sz w:val="24"/>
          <w:szCs w:val="24"/>
        </w:rPr>
        <w:t xml:space="preserve"> местни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пътища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-</w:t>
      </w:r>
      <w:proofErr w:type="gramEnd"/>
      <w:r w:rsidR="00EA66BE" w:rsidRPr="003A1177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</w:p>
    <w:p w:rsidR="00824AFE" w:rsidRPr="003A1177" w:rsidRDefault="003136D7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177">
        <w:rPr>
          <w:rFonts w:ascii="Times New Roman" w:hAnsi="Times New Roman" w:cs="Times New Roman"/>
          <w:sz w:val="24"/>
          <w:szCs w:val="24"/>
        </w:rPr>
        <w:t>VAR1023 /</w:t>
      </w:r>
      <w:r w:rsidR="00986C01" w:rsidRPr="003A1177">
        <w:rPr>
          <w:rFonts w:ascii="Times New Roman" w:hAnsi="Times New Roman" w:cs="Times New Roman"/>
          <w:sz w:val="24"/>
          <w:szCs w:val="24"/>
        </w:rPr>
        <w:softHyphen/>
      </w:r>
      <w:r w:rsidR="00986C01" w:rsidRPr="003A1177">
        <w:rPr>
          <w:rFonts w:ascii="Times New Roman" w:hAnsi="Times New Roman" w:cs="Times New Roman"/>
          <w:sz w:val="24"/>
          <w:szCs w:val="24"/>
        </w:rPr>
        <w:softHyphen/>
      </w:r>
      <w:r w:rsidR="00986C01" w:rsidRPr="003A1177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="00986C01" w:rsidRPr="003A1177">
        <w:rPr>
          <w:rFonts w:ascii="Times New Roman" w:hAnsi="Times New Roman" w:cs="Times New Roman"/>
          <w:sz w:val="24"/>
          <w:szCs w:val="24"/>
          <w:lang w:val="bg-BG"/>
        </w:rPr>
        <w:softHyphen/>
        <w:t>ІІ-29</w:t>
      </w:r>
      <w:r w:rsidR="00986C01" w:rsidRPr="003A1177">
        <w:rPr>
          <w:rFonts w:ascii="Times New Roman" w:hAnsi="Times New Roman" w:cs="Times New Roman"/>
          <w:sz w:val="24"/>
          <w:szCs w:val="24"/>
        </w:rPr>
        <w:softHyphen/>
        <w:t>/</w:t>
      </w:r>
      <w:r w:rsidR="00986C01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Аксаково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86C01" w:rsidRPr="003A1177">
        <w:rPr>
          <w:rFonts w:ascii="Times New Roman" w:hAnsi="Times New Roman" w:cs="Times New Roman"/>
          <w:sz w:val="24"/>
          <w:szCs w:val="24"/>
          <w:lang w:val="bg-BG"/>
        </w:rPr>
        <w:t>Игнатиево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86C01" w:rsidRPr="003A1177">
        <w:rPr>
          <w:rFonts w:ascii="Times New Roman" w:hAnsi="Times New Roman" w:cs="Times New Roman"/>
          <w:sz w:val="24"/>
          <w:szCs w:val="24"/>
          <w:lang w:val="bg-BG"/>
        </w:rPr>
        <w:t>Припек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86C01" w:rsidRPr="003A1177">
        <w:rPr>
          <w:rFonts w:ascii="Times New Roman" w:hAnsi="Times New Roman" w:cs="Times New Roman"/>
          <w:sz w:val="24"/>
          <w:szCs w:val="24"/>
          <w:lang w:val="bg-BG"/>
        </w:rPr>
        <w:t>Слънчево-Граница</w:t>
      </w:r>
    </w:p>
    <w:p w:rsidR="00986C01" w:rsidRPr="003A1177" w:rsidRDefault="00986C01" w:rsidP="0018242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177">
        <w:rPr>
          <w:rFonts w:ascii="Times New Roman" w:hAnsi="Times New Roman" w:cs="Times New Roman"/>
          <w:sz w:val="24"/>
          <w:szCs w:val="24"/>
          <w:lang w:val="bg-BG"/>
        </w:rPr>
        <w:t>Общ.</w:t>
      </w:r>
      <w:r w:rsidRPr="003A1177">
        <w:rPr>
          <w:rFonts w:ascii="Times New Roman" w:hAnsi="Times New Roman" w:cs="Times New Roman"/>
          <w:sz w:val="24"/>
          <w:szCs w:val="24"/>
        </w:rPr>
        <w:t>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Аксаково-Суворово</w:t>
      </w:r>
      <w:r w:rsidRPr="003A1177">
        <w:rPr>
          <w:rFonts w:ascii="Times New Roman" w:hAnsi="Times New Roman" w:cs="Times New Roman"/>
          <w:sz w:val="24"/>
          <w:szCs w:val="24"/>
        </w:rPr>
        <w:t>/-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Баново-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Калиманци</w:t>
      </w:r>
      <w:r w:rsidR="001824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="007435F2" w:rsidRPr="003A1177">
        <w:rPr>
          <w:rFonts w:ascii="Times New Roman" w:hAnsi="Times New Roman" w:cs="Times New Roman"/>
          <w:sz w:val="24"/>
          <w:szCs w:val="24"/>
          <w:lang w:val="bg-BG"/>
        </w:rPr>
        <w:t>ІІІ-2901</w:t>
      </w:r>
      <w:r w:rsidR="007435F2" w:rsidRPr="003A1177">
        <w:rPr>
          <w:rFonts w:ascii="Times New Roman" w:hAnsi="Times New Roman" w:cs="Times New Roman"/>
          <w:sz w:val="24"/>
          <w:szCs w:val="24"/>
        </w:rPr>
        <w:t>/</w:t>
      </w:r>
    </w:p>
    <w:p w:rsidR="007435F2" w:rsidRPr="003A1177" w:rsidRDefault="007435F2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177">
        <w:rPr>
          <w:rFonts w:ascii="Times New Roman" w:hAnsi="Times New Roman" w:cs="Times New Roman"/>
          <w:sz w:val="24"/>
          <w:szCs w:val="24"/>
        </w:rPr>
        <w:t>VAR1249 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ІІІ-2009</w:t>
      </w:r>
      <w:r w:rsidRPr="003A1177">
        <w:rPr>
          <w:rFonts w:ascii="Times New Roman" w:hAnsi="Times New Roman" w:cs="Times New Roman"/>
          <w:sz w:val="24"/>
          <w:szCs w:val="24"/>
        </w:rPr>
        <w:t>/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Чернево-Суворово/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-Чернево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3A1177">
        <w:rPr>
          <w:rFonts w:ascii="Times New Roman" w:hAnsi="Times New Roman" w:cs="Times New Roman"/>
          <w:sz w:val="24"/>
          <w:szCs w:val="24"/>
        </w:rPr>
        <w:t>VAR3241/</w:t>
      </w:r>
    </w:p>
    <w:p w:rsidR="007435F2" w:rsidRPr="003A1177" w:rsidRDefault="007435F2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177">
        <w:rPr>
          <w:rFonts w:ascii="Times New Roman" w:hAnsi="Times New Roman" w:cs="Times New Roman"/>
          <w:sz w:val="24"/>
          <w:szCs w:val="24"/>
        </w:rPr>
        <w:t>VAR2116 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ІІІ-2072</w:t>
      </w:r>
      <w:r w:rsidR="003136D7" w:rsidRPr="003A1177">
        <w:rPr>
          <w:rFonts w:ascii="Times New Roman" w:hAnsi="Times New Roman" w:cs="Times New Roman"/>
          <w:sz w:val="24"/>
          <w:szCs w:val="24"/>
        </w:rPr>
        <w:t>/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Вълчи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дол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-Войводино-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Граница общ.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/Вълчи дол-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Суворово/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- Николаевка-/ІІІ – 2901</w:t>
      </w:r>
      <w:r w:rsidRPr="003A1177">
        <w:rPr>
          <w:rFonts w:ascii="Times New Roman" w:hAnsi="Times New Roman" w:cs="Times New Roman"/>
          <w:sz w:val="24"/>
          <w:szCs w:val="24"/>
        </w:rPr>
        <w:t>/</w:t>
      </w:r>
    </w:p>
    <w:p w:rsidR="007435F2" w:rsidRPr="003A1177" w:rsidRDefault="007435F2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177">
        <w:rPr>
          <w:rFonts w:ascii="Times New Roman" w:hAnsi="Times New Roman" w:cs="Times New Roman"/>
          <w:sz w:val="24"/>
          <w:szCs w:val="24"/>
        </w:rPr>
        <w:t>VAR2240 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ІІІ – 2901</w:t>
      </w:r>
      <w:r w:rsidRPr="003A1177">
        <w:rPr>
          <w:rFonts w:ascii="Times New Roman" w:hAnsi="Times New Roman" w:cs="Times New Roman"/>
          <w:sz w:val="24"/>
          <w:szCs w:val="24"/>
        </w:rPr>
        <w:t>/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Суворово-Дръндар-Николаевка /</w:t>
      </w:r>
      <w:r w:rsidRPr="003A1177">
        <w:rPr>
          <w:rFonts w:ascii="Times New Roman" w:hAnsi="Times New Roman" w:cs="Times New Roman"/>
          <w:sz w:val="24"/>
          <w:szCs w:val="24"/>
        </w:rPr>
        <w:t>VAR</w:t>
      </w:r>
      <w:r w:rsidR="00A729D9" w:rsidRPr="003A1177">
        <w:rPr>
          <w:rFonts w:ascii="Times New Roman" w:hAnsi="Times New Roman" w:cs="Times New Roman"/>
          <w:sz w:val="24"/>
          <w:szCs w:val="24"/>
        </w:rPr>
        <w:t>2116/</w:t>
      </w:r>
    </w:p>
    <w:p w:rsidR="003136D7" w:rsidRPr="003A1177" w:rsidRDefault="003136D7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177">
        <w:rPr>
          <w:rFonts w:ascii="Times New Roman" w:hAnsi="Times New Roman" w:cs="Times New Roman"/>
          <w:sz w:val="24"/>
          <w:szCs w:val="24"/>
        </w:rPr>
        <w:t>VAR2250 /VAR2240/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Суворово-</w:t>
      </w:r>
      <w:r w:rsidR="00A729D9" w:rsidRPr="003A1177">
        <w:rPr>
          <w:rFonts w:ascii="Times New Roman" w:hAnsi="Times New Roman" w:cs="Times New Roman"/>
          <w:sz w:val="24"/>
          <w:szCs w:val="24"/>
          <w:lang w:val="bg-BG"/>
        </w:rPr>
        <w:t>тур.комплекс Горски кладенец</w:t>
      </w:r>
    </w:p>
    <w:p w:rsidR="00A729D9" w:rsidRPr="003A1177" w:rsidRDefault="00A729D9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177">
        <w:rPr>
          <w:rFonts w:ascii="Times New Roman" w:hAnsi="Times New Roman" w:cs="Times New Roman"/>
          <w:sz w:val="24"/>
          <w:szCs w:val="24"/>
        </w:rPr>
        <w:t>VAR3241 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ІІІ –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2009/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Чернево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Просечен</w:t>
      </w:r>
    </w:p>
    <w:p w:rsidR="00A729D9" w:rsidRPr="003A1177" w:rsidRDefault="00A729D9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177">
        <w:rPr>
          <w:rFonts w:ascii="Times New Roman" w:hAnsi="Times New Roman" w:cs="Times New Roman"/>
          <w:sz w:val="24"/>
          <w:szCs w:val="24"/>
        </w:rPr>
        <w:t>VAR3246 /VAR1023,</w:t>
      </w:r>
      <w:r w:rsidR="0014523B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Слън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ево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Калиманци/Баново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гробищен парк</w:t>
      </w:r>
    </w:p>
    <w:p w:rsidR="00A729D9" w:rsidRPr="003A1177" w:rsidRDefault="00A729D9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177">
        <w:rPr>
          <w:rFonts w:ascii="Times New Roman" w:hAnsi="Times New Roman" w:cs="Times New Roman"/>
          <w:sz w:val="24"/>
          <w:szCs w:val="24"/>
        </w:rPr>
        <w:t>VAR3251 /VAR3241</w:t>
      </w:r>
      <w:r w:rsidR="003136D7" w:rsidRPr="003A1177">
        <w:rPr>
          <w:rFonts w:ascii="Times New Roman" w:hAnsi="Times New Roman" w:cs="Times New Roman"/>
          <w:sz w:val="24"/>
          <w:szCs w:val="24"/>
        </w:rPr>
        <w:t>,</w:t>
      </w:r>
      <w:r w:rsidR="0014523B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Чернево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Просечен</w:t>
      </w:r>
      <w:r w:rsidR="003136D7" w:rsidRPr="003A1177">
        <w:rPr>
          <w:rFonts w:ascii="Times New Roman" w:hAnsi="Times New Roman" w:cs="Times New Roman"/>
          <w:sz w:val="24"/>
          <w:szCs w:val="24"/>
        </w:rPr>
        <w:t>/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A1177">
        <w:rPr>
          <w:rFonts w:ascii="Times New Roman" w:hAnsi="Times New Roman" w:cs="Times New Roman"/>
          <w:sz w:val="24"/>
          <w:szCs w:val="24"/>
        </w:rPr>
        <w:t>T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уристически комплекс</w:t>
      </w:r>
    </w:p>
    <w:p w:rsidR="00A729D9" w:rsidRDefault="00A729D9" w:rsidP="0018242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1177">
        <w:rPr>
          <w:rFonts w:ascii="Times New Roman" w:hAnsi="Times New Roman" w:cs="Times New Roman"/>
          <w:sz w:val="24"/>
          <w:szCs w:val="24"/>
        </w:rPr>
        <w:t>VAR3242 /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ІІІ – 2901/</w:t>
      </w:r>
      <w:r w:rsidR="0014523B" w:rsidRPr="003A1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3136D7" w:rsidRPr="003A117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A1177">
        <w:rPr>
          <w:rFonts w:ascii="Times New Roman" w:hAnsi="Times New Roman" w:cs="Times New Roman"/>
          <w:sz w:val="24"/>
          <w:szCs w:val="24"/>
          <w:lang w:val="bg-BG"/>
        </w:rPr>
        <w:t>депо ТВО</w:t>
      </w:r>
    </w:p>
    <w:p w:rsidR="00755861" w:rsidRDefault="00755861" w:rsidP="007558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5861" w:rsidRDefault="00755861" w:rsidP="00755861">
      <w:pPr>
        <w:tabs>
          <w:tab w:val="left" w:pos="142"/>
        </w:tabs>
        <w:ind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861">
        <w:rPr>
          <w:rFonts w:ascii="Times New Roman" w:hAnsi="Times New Roman" w:cs="Times New Roman"/>
          <w:sz w:val="24"/>
          <w:szCs w:val="24"/>
          <w:lang w:val="bg-BG"/>
        </w:rPr>
        <w:t xml:space="preserve">         Предвижда се изграждане на околовръстен път на територията на гр.Суворово, част от третокласен път ІІІ-2901. Пътят ще започне след ж.п.прелеза, ще премине през УПИ –І, кв.129  и поземлени имоти по КВС на земеделските земи и ще се свържи с ул.Баба Тонка. Целта на проекта е изграждане на ново трасе, което да подобри пропускателната способност, да подобри  безопастността на движението на МПС , както и да се спре замърсяването и шума в жилищните квартали. Общата площ, която ще се засегне от инвестиционното предложение е около 2000 кв.м. Новото трасе ще изведе движението на МПС  извън населеното място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20" w:name="_Toc101772553"/>
      <w:bookmarkStart w:id="21" w:name="_Toc102979759"/>
      <w:bookmarkStart w:id="22" w:name="_Toc103055100"/>
      <w:bookmarkStart w:id="23" w:name="_Toc103057460"/>
      <w:bookmarkStart w:id="24" w:name="_Toc103572566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22B90" w:rsidRPr="004F129B" w:rsidRDefault="00755861" w:rsidP="00755861">
      <w:pPr>
        <w:tabs>
          <w:tab w:val="left" w:pos="142"/>
        </w:tabs>
        <w:ind w:right="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EA66BE" w:rsidRPr="004F129B">
        <w:rPr>
          <w:rFonts w:ascii="Times New Roman" w:hAnsi="Times New Roman" w:cs="Times New Roman"/>
          <w:sz w:val="24"/>
          <w:szCs w:val="24"/>
        </w:rPr>
        <w:t xml:space="preserve">През територията на община Суворово преминава </w:t>
      </w:r>
      <w:proofErr w:type="gramStart"/>
      <w:r w:rsidR="00EA66BE" w:rsidRPr="004F129B">
        <w:rPr>
          <w:rFonts w:ascii="Times New Roman" w:hAnsi="Times New Roman" w:cs="Times New Roman"/>
          <w:sz w:val="24"/>
          <w:szCs w:val="24"/>
        </w:rPr>
        <w:t>железопътна  линия</w:t>
      </w:r>
      <w:proofErr w:type="gramEnd"/>
      <w:r w:rsidR="00EA66BE" w:rsidRPr="004F129B">
        <w:rPr>
          <w:rFonts w:ascii="Times New Roman" w:hAnsi="Times New Roman" w:cs="Times New Roman"/>
          <w:sz w:val="24"/>
          <w:szCs w:val="24"/>
        </w:rPr>
        <w:t xml:space="preserve"> Разделна-Кардам. Спирките в гр. Суворово и с. Чернево осигуряват връзката на общината с </w:t>
      </w:r>
      <w:proofErr w:type="gramStart"/>
      <w:r w:rsidR="00EA66BE" w:rsidRPr="004F129B">
        <w:rPr>
          <w:rFonts w:ascii="Times New Roman" w:hAnsi="Times New Roman" w:cs="Times New Roman"/>
          <w:sz w:val="24"/>
          <w:szCs w:val="24"/>
        </w:rPr>
        <w:t>изградената  железопътната</w:t>
      </w:r>
      <w:proofErr w:type="gramEnd"/>
      <w:r w:rsidR="00EA66BE" w:rsidRPr="004F129B">
        <w:rPr>
          <w:rFonts w:ascii="Times New Roman" w:hAnsi="Times New Roman" w:cs="Times New Roman"/>
          <w:sz w:val="24"/>
          <w:szCs w:val="24"/>
        </w:rPr>
        <w:t xml:space="preserve"> мрежа. </w:t>
      </w:r>
      <w:proofErr w:type="gramStart"/>
      <w:r w:rsidR="00EA66BE" w:rsidRPr="004F129B">
        <w:rPr>
          <w:rFonts w:ascii="Times New Roman" w:hAnsi="Times New Roman" w:cs="Times New Roman"/>
          <w:sz w:val="24"/>
          <w:szCs w:val="24"/>
        </w:rPr>
        <w:t>Железопътната линия осигурява регулярни връзки с центровете Добрич, Шумен, Варна, Девня. Изградените железопътни мрежи и съоръжения в агломерацията Варна – Девня- Провадия действат като единен железопътен възел и способстват за транспортиране на произведената в общината продукция до пристанище Варна-запад.</w:t>
      </w:r>
      <w:bookmarkEnd w:id="20"/>
      <w:bookmarkEnd w:id="21"/>
      <w:bookmarkEnd w:id="22"/>
      <w:bookmarkEnd w:id="23"/>
      <w:bookmarkEnd w:id="24"/>
      <w:proofErr w:type="gramEnd"/>
    </w:p>
    <w:p w:rsidR="00E22B90" w:rsidRPr="004F129B" w:rsidRDefault="00E22B9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pacing w:val="7"/>
          <w:sz w:val="24"/>
          <w:szCs w:val="24"/>
          <w:lang w:val="bg-BG"/>
        </w:rPr>
        <w:lastRenderedPageBreak/>
        <w:t xml:space="preserve">         </w:t>
      </w:r>
      <w:r w:rsidR="004D39F4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  </w:t>
      </w:r>
      <w:proofErr w:type="gramStart"/>
      <w:r w:rsidRPr="004F129B">
        <w:rPr>
          <w:rFonts w:ascii="Times New Roman" w:hAnsi="Times New Roman" w:cs="Times New Roman"/>
          <w:spacing w:val="7"/>
          <w:sz w:val="24"/>
          <w:szCs w:val="24"/>
        </w:rPr>
        <w:t>Над 80% от уличната мрежа в населените места е асфалтирана, но е в лошо техническо състояние.</w:t>
      </w:r>
      <w:proofErr w:type="gramEnd"/>
      <w:r w:rsidRPr="004F12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E22B90" w:rsidRPr="004F129B" w:rsidRDefault="00E22B9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4D39F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D7AD1" w:rsidRPr="004F129B">
        <w:rPr>
          <w:rFonts w:ascii="Times New Roman" w:hAnsi="Times New Roman" w:cs="Times New Roman"/>
          <w:sz w:val="24"/>
          <w:szCs w:val="24"/>
        </w:rPr>
        <w:t>Състоянието на транспортната мрежа на общината, установен</w:t>
      </w:r>
      <w:r w:rsidRPr="004F129B">
        <w:rPr>
          <w:rFonts w:ascii="Times New Roman" w:hAnsi="Times New Roman" w:cs="Times New Roman"/>
          <w:sz w:val="24"/>
          <w:szCs w:val="24"/>
        </w:rPr>
        <w:t>ите проблеми и предстоящото раз</w:t>
      </w:r>
      <w:r w:rsidR="002D7AD1" w:rsidRPr="004F129B">
        <w:rPr>
          <w:rFonts w:ascii="Times New Roman" w:hAnsi="Times New Roman" w:cs="Times New Roman"/>
          <w:sz w:val="24"/>
          <w:szCs w:val="24"/>
        </w:rPr>
        <w:t>витие на пътните връзки на регионално и национално ниво, мотивират следните изисквания къ</w:t>
      </w:r>
      <w:r w:rsidR="009875E3">
        <w:rPr>
          <w:rFonts w:ascii="Times New Roman" w:hAnsi="Times New Roman" w:cs="Times New Roman"/>
          <w:sz w:val="24"/>
          <w:szCs w:val="24"/>
        </w:rPr>
        <w:t>м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317" w:rsidRPr="004F129B" w:rsidRDefault="002D7AD1" w:rsidP="00FC28B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се съобразят и адаптират при необходимост предвижданията за усъвършенстване и доизграждане на пътната мрежа, заложени в предходни планове и проекти. </w:t>
      </w:r>
    </w:p>
    <w:p w:rsidR="002D7AD1" w:rsidRPr="004F129B" w:rsidRDefault="00CB3317" w:rsidP="00FC28B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ри наличие на вариантни решения, с плана да се обоснове изборът на варианта, допринасящ в най-голяма степен за рационализиране на общинската мрежа; </w:t>
      </w:r>
    </w:p>
    <w:p w:rsidR="00E22B90" w:rsidRPr="004F129B" w:rsidRDefault="00E22B9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F077D3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При необходимост да се предвидят и осигурят:</w:t>
      </w:r>
    </w:p>
    <w:p w:rsidR="002D7AD1" w:rsidRPr="004F129B" w:rsidRDefault="002D7AD1" w:rsidP="00FC28B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допълнителни връзки на локалната с републиканската пътна мрежа; </w:t>
      </w:r>
    </w:p>
    <w:p w:rsidR="002D7AD1" w:rsidRPr="004F129B" w:rsidRDefault="002D7AD1" w:rsidP="00FC28B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общински п</w:t>
      </w:r>
      <w:r w:rsidR="00E22B90" w:rsidRPr="004F129B">
        <w:rPr>
          <w:rFonts w:ascii="Times New Roman" w:hAnsi="Times New Roman" w:cs="Times New Roman"/>
          <w:sz w:val="24"/>
          <w:szCs w:val="24"/>
        </w:rPr>
        <w:t>ътища, дублиращи пътищата от ре</w:t>
      </w:r>
      <w:r w:rsidR="00E22B90" w:rsidRPr="004F129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F129B">
        <w:rPr>
          <w:rFonts w:ascii="Times New Roman" w:hAnsi="Times New Roman" w:cs="Times New Roman"/>
          <w:sz w:val="24"/>
          <w:szCs w:val="24"/>
        </w:rPr>
        <w:t xml:space="preserve">убликанската пътна мрежа, с цел обслужване на имотите; </w:t>
      </w:r>
    </w:p>
    <w:p w:rsidR="002D7AD1" w:rsidRPr="004F129B" w:rsidRDefault="00E22B9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6C349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F129B">
        <w:rPr>
          <w:rFonts w:ascii="Times New Roman" w:hAnsi="Times New Roman" w:cs="Times New Roman"/>
          <w:sz w:val="24"/>
          <w:szCs w:val="24"/>
        </w:rPr>
        <w:t>роектът за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да предложи рационализиране на съществуващата пътна мрежа в общината, както и на връзките със съседни общини, чрез изграждане на нови трасета и / или пром</w:t>
      </w:r>
      <w:r w:rsidR="00677FBE" w:rsidRPr="004F129B">
        <w:rPr>
          <w:rFonts w:ascii="Times New Roman" w:hAnsi="Times New Roman" w:cs="Times New Roman"/>
          <w:sz w:val="24"/>
          <w:szCs w:val="24"/>
        </w:rPr>
        <w:t>яна в класовете на съществуващи</w:t>
      </w:r>
      <w:r w:rsidR="00677FBE" w:rsidRPr="004F129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да се предвидят обходи на всички населени места, през които преминават пътища от републиканската пътна мрежа; </w:t>
      </w:r>
    </w:p>
    <w:p w:rsidR="00677FBE" w:rsidRPr="004F129B" w:rsidRDefault="00677FB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F077D3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4.1.3. Електроснабдителна мрежа </w:t>
      </w:r>
    </w:p>
    <w:p w:rsidR="00D670A4" w:rsidRPr="004F129B" w:rsidRDefault="00F077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D670A4" w:rsidRPr="004F129B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proofErr w:type="gramStart"/>
      <w:r w:rsidR="00D670A4" w:rsidRPr="004F129B">
        <w:rPr>
          <w:rFonts w:ascii="Times New Roman" w:hAnsi="Times New Roman" w:cs="Times New Roman"/>
          <w:sz w:val="24"/>
          <w:szCs w:val="24"/>
        </w:rPr>
        <w:t>Суворово  всички</w:t>
      </w:r>
      <w:proofErr w:type="gramEnd"/>
      <w:r w:rsidR="00D670A4" w:rsidRPr="004F129B">
        <w:rPr>
          <w:rFonts w:ascii="Times New Roman" w:hAnsi="Times New Roman" w:cs="Times New Roman"/>
          <w:sz w:val="24"/>
          <w:szCs w:val="24"/>
        </w:rPr>
        <w:t xml:space="preserve"> населени места са електрифицирани. Електрозахранването в общината е въздушно, като електропреносната мрежа е в лошо </w:t>
      </w:r>
      <w:proofErr w:type="gramStart"/>
      <w:r w:rsidR="00D670A4" w:rsidRPr="004F129B">
        <w:rPr>
          <w:rFonts w:ascii="Times New Roman" w:hAnsi="Times New Roman" w:cs="Times New Roman"/>
          <w:sz w:val="24"/>
          <w:szCs w:val="24"/>
        </w:rPr>
        <w:t>състояние  и</w:t>
      </w:r>
      <w:proofErr w:type="gramEnd"/>
      <w:r w:rsidR="00D670A4" w:rsidRPr="004F129B">
        <w:rPr>
          <w:rFonts w:ascii="Times New Roman" w:hAnsi="Times New Roman" w:cs="Times New Roman"/>
          <w:sz w:val="24"/>
          <w:szCs w:val="24"/>
        </w:rPr>
        <w:t xml:space="preserve"> при неблагоприятни метеорологически условия често дава аварии. </w:t>
      </w:r>
      <w:proofErr w:type="gramStart"/>
      <w:r w:rsidR="00D670A4" w:rsidRPr="004F129B">
        <w:rPr>
          <w:rFonts w:ascii="Times New Roman" w:hAnsi="Times New Roman" w:cs="Times New Roman"/>
          <w:sz w:val="24"/>
          <w:szCs w:val="24"/>
        </w:rPr>
        <w:t>Необходимо е подмяна на електропреносната мрежа в населените мести, изграждане на нови трафопостове</w:t>
      </w:r>
      <w:r w:rsidR="00D670A4"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2D7AD1" w:rsidRPr="004F129B" w:rsidRDefault="00F077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Горните изводи изискват от ОУП на общината: </w:t>
      </w:r>
    </w:p>
    <w:p w:rsidR="002D7AD1" w:rsidRPr="004F129B" w:rsidRDefault="002D7AD1" w:rsidP="00FC28B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да изследва необходимостта от реконструкция и изграждане на нови ВЕ, за да се отговори на инвестиционните интереси за изграждане на алтернативни енергийни източници; </w:t>
      </w:r>
    </w:p>
    <w:p w:rsidR="002D7AD1" w:rsidRPr="004F129B" w:rsidRDefault="00D670A4" w:rsidP="00FC28B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Правилата за прилагане на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да се изиска от последващите подробни устройствени планове и схемите на електроснабдяването към тях да предвидят развитието и реконструкцията на мрежата ниско напрежение. </w:t>
      </w:r>
    </w:p>
    <w:p w:rsidR="002D7AD1" w:rsidRPr="004F129B" w:rsidRDefault="002D7AD1" w:rsidP="00FC28B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се определят консумираните мощностите от новопредвидените урбанизирани територии по видове потребители, местоположението на кабелните линии и броя и мощността на ТП. </w:t>
      </w:r>
    </w:p>
    <w:p w:rsidR="00D670A4" w:rsidRPr="004F129B" w:rsidRDefault="00D670A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B5367" w:rsidRPr="004F129B" w:rsidRDefault="000B5367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4DAB" w:rsidRPr="00824AFE" w:rsidRDefault="00F077D3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>4.1.4. Водоснабдителна и канализационна мрежа</w:t>
      </w:r>
    </w:p>
    <w:p w:rsidR="00714DAB" w:rsidRPr="004F129B" w:rsidRDefault="00714DA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D670A4" w:rsidRPr="004F129B">
        <w:rPr>
          <w:rFonts w:ascii="Times New Roman" w:hAnsi="Times New Roman" w:cs="Times New Roman"/>
          <w:sz w:val="24"/>
          <w:szCs w:val="24"/>
        </w:rPr>
        <w:t>Община Суворово не е богата на водни ресурси.</w:t>
      </w:r>
      <w:proofErr w:type="gramEnd"/>
      <w:r w:rsidR="00D670A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0A4" w:rsidRPr="004F129B">
        <w:rPr>
          <w:rFonts w:ascii="Times New Roman" w:hAnsi="Times New Roman" w:cs="Times New Roman"/>
          <w:sz w:val="24"/>
          <w:szCs w:val="24"/>
        </w:rPr>
        <w:t>Водоснабдяването на общината се извършва от напорни карстови подземни води.</w:t>
      </w:r>
      <w:proofErr w:type="gramEnd"/>
      <w:r w:rsidR="00D670A4"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D670A4" w:rsidRPr="004F129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670A4" w:rsidRPr="004F129B">
        <w:rPr>
          <w:rFonts w:ascii="Times New Roman" w:hAnsi="Times New Roman" w:cs="Times New Roman"/>
          <w:sz w:val="24"/>
          <w:szCs w:val="24"/>
        </w:rPr>
        <w:t>сички  селища са водоснабдени</w:t>
      </w:r>
      <w:r w:rsidR="00D670A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, като </w:t>
      </w:r>
      <w:r w:rsidR="00D670A4"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D670A4" w:rsidRPr="004F129B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D670A4" w:rsidRPr="004F129B">
        <w:rPr>
          <w:rFonts w:ascii="Times New Roman" w:hAnsi="Times New Roman" w:cs="Times New Roman"/>
          <w:sz w:val="24"/>
          <w:szCs w:val="24"/>
        </w:rPr>
        <w:t>елът на водоснабденото население е  100% и няма население в режим на водоснабдяване</w:t>
      </w:r>
      <w:r w:rsidR="00D670A4"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C349B">
        <w:rPr>
          <w:rFonts w:ascii="Times New Roman" w:hAnsi="Times New Roman" w:cs="Times New Roman"/>
          <w:sz w:val="24"/>
          <w:szCs w:val="24"/>
          <w:lang w:val="bg-BG"/>
        </w:rPr>
        <w:t xml:space="preserve"> Съществува известен недостиг на питейна вода в населените места с.Изгрев, с.Калиманци и с.Баново. Към настоящия момент трите населени места се зах</w:t>
      </w:r>
      <w:r w:rsidR="00DE790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6C349B">
        <w:rPr>
          <w:rFonts w:ascii="Times New Roman" w:hAnsi="Times New Roman" w:cs="Times New Roman"/>
          <w:sz w:val="24"/>
          <w:szCs w:val="24"/>
          <w:lang w:val="bg-BG"/>
        </w:rPr>
        <w:t xml:space="preserve">анват с питейна вода от един водоем. Предвижда се изграждане на самостоятелни водоеми за посочените населени места с цел </w:t>
      </w:r>
      <w:r w:rsidR="00DE7902">
        <w:rPr>
          <w:rFonts w:ascii="Times New Roman" w:hAnsi="Times New Roman" w:cs="Times New Roman"/>
          <w:sz w:val="24"/>
          <w:szCs w:val="24"/>
          <w:lang w:val="bg-BG"/>
        </w:rPr>
        <w:t>обезпечаване на достатъчни водни количества.</w:t>
      </w:r>
    </w:p>
    <w:p w:rsidR="00D670A4" w:rsidRPr="004F129B" w:rsidRDefault="00DE790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           </w:t>
      </w:r>
      <w:r w:rsidR="00D670A4" w:rsidRPr="004F129B">
        <w:rPr>
          <w:rFonts w:ascii="Times New Roman" w:hAnsi="Times New Roman" w:cs="Times New Roman"/>
          <w:snapToGrid w:val="0"/>
          <w:sz w:val="24"/>
          <w:szCs w:val="24"/>
        </w:rPr>
        <w:t xml:space="preserve">Докато водоснабдителната инфраструктура е сравнително добре развита </w:t>
      </w:r>
      <w:proofErr w:type="gramStart"/>
      <w:r w:rsidR="00D670A4" w:rsidRPr="004F129B">
        <w:rPr>
          <w:rFonts w:ascii="Times New Roman" w:hAnsi="Times New Roman" w:cs="Times New Roman"/>
          <w:snapToGrid w:val="0"/>
          <w:sz w:val="24"/>
          <w:szCs w:val="24"/>
        </w:rPr>
        <w:t>и  обслужва</w:t>
      </w:r>
      <w:proofErr w:type="gramEnd"/>
      <w:r w:rsidR="00D670A4" w:rsidRPr="004F129B">
        <w:rPr>
          <w:rFonts w:ascii="Times New Roman" w:hAnsi="Times New Roman" w:cs="Times New Roman"/>
          <w:snapToGrid w:val="0"/>
          <w:sz w:val="24"/>
          <w:szCs w:val="24"/>
        </w:rPr>
        <w:t xml:space="preserve"> голяма част от  населението на общината, то степента на изграденост на </w:t>
      </w:r>
      <w:r w:rsidR="00D670A4" w:rsidRPr="004F129B">
        <w:rPr>
          <w:rFonts w:ascii="Times New Roman" w:hAnsi="Times New Roman" w:cs="Times New Roman"/>
          <w:snapToGrid w:val="0"/>
          <w:sz w:val="24"/>
          <w:szCs w:val="24"/>
        </w:rPr>
        <w:lastRenderedPageBreak/>
        <w:t>канализационните мрежи и селищните пречиствателни станции е значително по-ниска и незадоволителна.</w:t>
      </w:r>
      <w:r w:rsidR="00714DAB" w:rsidRPr="004F129B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="00D670A4" w:rsidRPr="004F129B">
        <w:rPr>
          <w:rFonts w:ascii="Times New Roman" w:hAnsi="Times New Roman" w:cs="Times New Roman"/>
          <w:sz w:val="24"/>
          <w:szCs w:val="24"/>
        </w:rPr>
        <w:t xml:space="preserve">Изградена е част </w:t>
      </w:r>
      <w:proofErr w:type="gramStart"/>
      <w:r w:rsidR="00D670A4" w:rsidRPr="004F129B">
        <w:rPr>
          <w:rFonts w:ascii="Times New Roman" w:hAnsi="Times New Roman" w:cs="Times New Roman"/>
          <w:sz w:val="24"/>
          <w:szCs w:val="24"/>
        </w:rPr>
        <w:t>от  канализационната</w:t>
      </w:r>
      <w:proofErr w:type="gramEnd"/>
      <w:r w:rsidR="00D670A4" w:rsidRPr="004F129B">
        <w:rPr>
          <w:rFonts w:ascii="Times New Roman" w:hAnsi="Times New Roman" w:cs="Times New Roman"/>
          <w:sz w:val="24"/>
          <w:szCs w:val="24"/>
        </w:rPr>
        <w:t xml:space="preserve"> система в град Суворово и с.Чернево.  </w:t>
      </w:r>
      <w:proofErr w:type="gramStart"/>
      <w:r w:rsidR="00D670A4" w:rsidRPr="004F129B">
        <w:rPr>
          <w:rFonts w:ascii="Times New Roman" w:hAnsi="Times New Roman" w:cs="Times New Roman"/>
          <w:sz w:val="24"/>
          <w:szCs w:val="24"/>
        </w:rPr>
        <w:t>На територията на общината Суворово няма функционираща пречиствателна станция.</w:t>
      </w:r>
      <w:proofErr w:type="gramEnd"/>
      <w:r w:rsidR="00D670A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CF5" w:rsidRPr="004F129B">
        <w:rPr>
          <w:rFonts w:ascii="Times New Roman" w:hAnsi="Times New Roman" w:cs="Times New Roman"/>
          <w:sz w:val="24"/>
          <w:szCs w:val="24"/>
        </w:rPr>
        <w:t>Отвеждането на отпад</w:t>
      </w:r>
      <w:r w:rsidR="00E856B6">
        <w:rPr>
          <w:rFonts w:ascii="Times New Roman" w:hAnsi="Times New Roman" w:cs="Times New Roman"/>
          <w:sz w:val="24"/>
          <w:szCs w:val="24"/>
          <w:lang w:val="bg-BG"/>
        </w:rPr>
        <w:t>ъч</w:t>
      </w:r>
      <w:r w:rsidR="008C5CF5" w:rsidRPr="004F129B">
        <w:rPr>
          <w:rFonts w:ascii="Times New Roman" w:hAnsi="Times New Roman" w:cs="Times New Roman"/>
          <w:sz w:val="24"/>
          <w:szCs w:val="24"/>
        </w:rPr>
        <w:t>ните води от населените места гр.</w:t>
      </w:r>
      <w:proofErr w:type="gramEnd"/>
      <w:r w:rsidR="008C5CF5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CF5" w:rsidRPr="004F129B">
        <w:rPr>
          <w:rFonts w:ascii="Times New Roman" w:hAnsi="Times New Roman" w:cs="Times New Roman"/>
          <w:sz w:val="24"/>
          <w:szCs w:val="24"/>
        </w:rPr>
        <w:t>Суворово и с.Чернево се осъществява чрез гравитачен колектор Суворово</w:t>
      </w:r>
      <w:r w:rsidR="008C5CF5" w:rsidRPr="004F1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CF5" w:rsidRPr="004F129B">
        <w:rPr>
          <w:rFonts w:ascii="Times New Roman" w:hAnsi="Times New Roman" w:cs="Times New Roman"/>
          <w:sz w:val="24"/>
          <w:szCs w:val="24"/>
        </w:rPr>
        <w:t>– Девня.</w:t>
      </w:r>
      <w:proofErr w:type="gramEnd"/>
    </w:p>
    <w:p w:rsidR="002B474E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0B5367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</w:p>
    <w:p w:rsidR="002D7AD1" w:rsidRPr="004F129B" w:rsidRDefault="002B474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D670A4" w:rsidRPr="004F129B">
        <w:rPr>
          <w:rFonts w:ascii="Times New Roman" w:hAnsi="Times New Roman" w:cs="Times New Roman"/>
          <w:sz w:val="24"/>
          <w:szCs w:val="24"/>
        </w:rPr>
        <w:t>С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трябва да се изследва и определи: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източници - капацитет, състояние;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магистрални водопроводи - капацитет и състояние, възможност за поемане на допълнително натоварване, нови трасета;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резервоари – оценка за достатъчност на изградения обем на резервоарите;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необходимита водни количества за снабдяване на новите територии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изследване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на необходимостта и определяне на места за съоръжения в някои населени места в общината.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Правилата за прилагане на плана да изискват от последващите подробни устройствени планове реконструкция на разпределителните мрежи в населените места чрез подмяна на съществуващите с тръби с подходящи параметри.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начин на отвеждане на отпадъчните води от населените места и определяне на места за локални пречиствателни съоръжения; </w:t>
      </w:r>
    </w:p>
    <w:p w:rsidR="002D7AD1" w:rsidRPr="004F129B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главни колектори - капацитет, възможности за поемане на допълнителни натоварвания при необходимост от провеждане на водни количества по-големи от тези в момента, необходимост от нови; </w:t>
      </w:r>
    </w:p>
    <w:p w:rsidR="0014523B" w:rsidRPr="00F077D3" w:rsidRDefault="002D7AD1" w:rsidP="00FC28B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Правилата за прилагане на плана да изискват от последващите подробни устройствени планове изработване на схеми за канализация на населените места. </w:t>
      </w:r>
    </w:p>
    <w:p w:rsidR="0014523B" w:rsidRDefault="0014523B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7AD1" w:rsidRPr="00824AFE" w:rsidRDefault="00F077D3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V. ОКОЛНА СРЕДА </w:t>
      </w:r>
    </w:p>
    <w:p w:rsidR="002D7AD1" w:rsidRPr="00824AFE" w:rsidRDefault="00F077D3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5.1.1. Общи изисквания към ОУП на общината </w:t>
      </w:r>
    </w:p>
    <w:p w:rsidR="00604324" w:rsidRPr="004F129B" w:rsidRDefault="00F077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01772557"/>
      <w:bookmarkStart w:id="26" w:name="_Toc102979763"/>
      <w:bookmarkStart w:id="27" w:name="_Toc103055104"/>
      <w:bookmarkStart w:id="28" w:name="_Toc103057464"/>
      <w:bookmarkStart w:id="29" w:name="_Toc103572570"/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На територията на община Суворово няма замърсители на атмосферата и не са регистрирани емисии на вредни вещества.</w:t>
      </w:r>
      <w:proofErr w:type="gramEnd"/>
      <w:r w:rsidR="0060432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Регистрирани са минимални количества неметанови летливи органични съединения – 0.84 тона.</w:t>
      </w:r>
      <w:bookmarkEnd w:id="25"/>
      <w:bookmarkEnd w:id="26"/>
      <w:bookmarkEnd w:id="27"/>
      <w:bookmarkEnd w:id="28"/>
      <w:bookmarkEnd w:id="29"/>
      <w:proofErr w:type="gramEnd"/>
    </w:p>
    <w:p w:rsidR="00604324" w:rsidRPr="004F129B" w:rsidRDefault="00F077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В района на селскостопанския двор в град Суворово и в района на гробището в с. Николаевка се намираха складове със стари и негодни пестициди, които през 2003 г. са загробени в контейнери “Б-Б куб”.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Това разреши проблема с възможното замърсяване на почви, води и въздух в двете селища.</w:t>
      </w:r>
      <w:proofErr w:type="gramEnd"/>
      <w:r w:rsidR="0060432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Дейностите по събиране и дълговечно съхранение се финансира от Предприятието за управление на дейностите по опазване на околната среда към Министерство на околната среда и водите.</w:t>
      </w:r>
      <w:proofErr w:type="gramEnd"/>
    </w:p>
    <w:p w:rsidR="00604324" w:rsidRDefault="00F077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Суворово  екологичните</w:t>
      </w:r>
      <w:proofErr w:type="gramEnd"/>
      <w:r w:rsidR="00604324" w:rsidRPr="004F129B">
        <w:rPr>
          <w:rFonts w:ascii="Times New Roman" w:hAnsi="Times New Roman" w:cs="Times New Roman"/>
          <w:sz w:val="24"/>
          <w:szCs w:val="24"/>
        </w:rPr>
        <w:t xml:space="preserve"> проблеми са главно в замърсяване на почвата от твърди битови отпадъци.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В системата на организираното сметосъбиране са обх</w:t>
      </w:r>
      <w:r w:rsidR="00AE0A01">
        <w:rPr>
          <w:rFonts w:ascii="Times New Roman" w:hAnsi="Times New Roman" w:cs="Times New Roman"/>
          <w:sz w:val="24"/>
          <w:szCs w:val="24"/>
        </w:rPr>
        <w:t xml:space="preserve">ванати </w:t>
      </w:r>
      <w:r w:rsidR="00AE0A01">
        <w:rPr>
          <w:rFonts w:ascii="Times New Roman" w:hAnsi="Times New Roman" w:cs="Times New Roman"/>
          <w:sz w:val="24"/>
          <w:szCs w:val="24"/>
          <w:lang w:val="bg-BG"/>
        </w:rPr>
        <w:t>всички населени места на община Суворово</w:t>
      </w:r>
      <w:r w:rsidR="00604324" w:rsidRPr="004F129B">
        <w:rPr>
          <w:rFonts w:ascii="Times New Roman" w:hAnsi="Times New Roman" w:cs="Times New Roman"/>
          <w:sz w:val="24"/>
          <w:szCs w:val="24"/>
        </w:rPr>
        <w:t>. Съществуващите сметища са малки и с недостатъчен капацитет, което прави трудно и скъпо спазването на технологията за екологосъобразно депониране.</w:t>
      </w:r>
      <w:proofErr w:type="gramEnd"/>
      <w:r w:rsidR="0060432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 xml:space="preserve">Проблемите, свързани с експлоатацията на съществуващите сметища се изразяват главно в нарастване количеството на битови отпадъци и 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>липс</w:t>
      </w:r>
      <w:r w:rsidR="00604324" w:rsidRPr="004F129B">
        <w:rPr>
          <w:rFonts w:ascii="Times New Roman" w:hAnsi="Times New Roman" w:cs="Times New Roman"/>
          <w:sz w:val="24"/>
          <w:szCs w:val="24"/>
        </w:rPr>
        <w:t>а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04324" w:rsidRPr="004F129B">
        <w:rPr>
          <w:rFonts w:ascii="Times New Roman" w:hAnsi="Times New Roman" w:cs="Times New Roman"/>
          <w:sz w:val="24"/>
          <w:szCs w:val="24"/>
        </w:rPr>
        <w:t>а на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 xml:space="preserve"> заграждения 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ограничаващи достъпа 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>на хора и животни</w:t>
      </w:r>
      <w:r w:rsidR="003938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83B">
        <w:rPr>
          <w:rFonts w:ascii="Times New Roman" w:hAnsi="Times New Roman" w:cs="Times New Roman"/>
          <w:sz w:val="24"/>
          <w:szCs w:val="24"/>
        </w:rPr>
        <w:t>Това води до разнасян</w:t>
      </w:r>
      <w:r w:rsidR="0039383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 на отпадъци извън сметищата, което крие рискове за здравето на местното население и води до замърсяване на околната среда.</w:t>
      </w:r>
      <w:proofErr w:type="gramEnd"/>
    </w:p>
    <w:p w:rsidR="00604324" w:rsidRDefault="00AE0A0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D81E3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На територията на общината съществуват редица нерегламентирани сметища около 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>всяко населено место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, като отпадъците 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>изхвьрлят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 xml:space="preserve"> край</w:t>
      </w:r>
      <w:proofErr w:type="gramEnd"/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t xml:space="preserve"> пьтищата, дерета и зелени </w:t>
      </w:r>
      <w:r w:rsidR="00604324" w:rsidRPr="004F129B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площи.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Това е сериозен проблем, които води до замърсяване на почвите и намаляват техните качествени характеристики.</w:t>
      </w:r>
      <w:proofErr w:type="gramEnd"/>
      <w:r w:rsidR="00604324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324" w:rsidRPr="004F129B">
        <w:rPr>
          <w:rFonts w:ascii="Times New Roman" w:hAnsi="Times New Roman" w:cs="Times New Roman"/>
          <w:sz w:val="24"/>
          <w:szCs w:val="24"/>
        </w:rPr>
        <w:t>Опасност има и за замърсяване на подпочвените води, които се основния източник на питейна вода в общината.</w:t>
      </w:r>
      <w:proofErr w:type="gramEnd"/>
    </w:p>
    <w:p w:rsidR="00D81E38" w:rsidRDefault="00D81E38" w:rsidP="00D81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Пред</w:t>
      </w:r>
      <w:r w:rsidR="00D326D4">
        <w:rPr>
          <w:rFonts w:ascii="Times New Roman" w:hAnsi="Times New Roman" w:cs="Times New Roman"/>
          <w:sz w:val="24"/>
          <w:szCs w:val="24"/>
          <w:lang w:val="bg-BG"/>
        </w:rPr>
        <w:t>стои изграждане на регионална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D326D4">
        <w:rPr>
          <w:rFonts w:ascii="Times New Roman" w:hAnsi="Times New Roman" w:cs="Times New Roman"/>
          <w:sz w:val="24"/>
          <w:szCs w:val="24"/>
          <w:lang w:val="bg-BG"/>
        </w:rPr>
        <w:t>управление на</w:t>
      </w:r>
      <w:r w:rsidR="00A2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отпадъци</w:t>
      </w:r>
      <w:r w:rsidR="00D326D4">
        <w:rPr>
          <w:rFonts w:ascii="Times New Roman" w:hAnsi="Times New Roman" w:cs="Times New Roman"/>
          <w:sz w:val="24"/>
          <w:szCs w:val="24"/>
          <w:lang w:val="bg-BG"/>
        </w:rPr>
        <w:t xml:space="preserve"> – регион Провадия</w:t>
      </w:r>
      <w:r w:rsidR="00A27770">
        <w:rPr>
          <w:rFonts w:ascii="Times New Roman" w:hAnsi="Times New Roman" w:cs="Times New Roman"/>
          <w:sz w:val="24"/>
          <w:szCs w:val="24"/>
          <w:lang w:val="bg-BG"/>
        </w:rPr>
        <w:t>, коя</w:t>
      </w:r>
      <w:r>
        <w:rPr>
          <w:rFonts w:ascii="Times New Roman" w:hAnsi="Times New Roman" w:cs="Times New Roman"/>
          <w:sz w:val="24"/>
          <w:szCs w:val="24"/>
          <w:lang w:val="bg-BG"/>
        </w:rPr>
        <w:t>то ще обслужва жителите на 9 общини – Суворово, Вълчи дол, Девня, Бяла, Ветрино, Долни Чифлик, Провадия, Дългопол и Аврен. Депото ще се изгражда на територията на община Вълчи дол, землище с.Войводино. Към настоящия момент обектът е в процедура на издаване на решение за оценка на въздействието върху околната среда.</w:t>
      </w:r>
    </w:p>
    <w:p w:rsidR="00D326D4" w:rsidRDefault="00D326D4" w:rsidP="00D81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5E0E" w:rsidRDefault="00D326D4" w:rsidP="00D45E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Суворово има обособени</w:t>
      </w:r>
      <w:r w:rsidR="00D45E0E">
        <w:rPr>
          <w:rFonts w:ascii="Times New Roman" w:hAnsi="Times New Roman" w:cs="Times New Roman"/>
          <w:sz w:val="24"/>
          <w:szCs w:val="24"/>
          <w:lang w:val="bg-BG"/>
        </w:rPr>
        <w:t xml:space="preserve"> следните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защитени зони</w:t>
      </w:r>
      <w:r w:rsidR="00D45E0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45E0E" w:rsidRDefault="00D45E0E" w:rsidP="00D45E0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326D4">
        <w:rPr>
          <w:rFonts w:ascii="Times New Roman" w:hAnsi="Times New Roman" w:cs="Times New Roman"/>
          <w:sz w:val="24"/>
          <w:szCs w:val="24"/>
          <w:lang w:val="bg-BG"/>
        </w:rPr>
        <w:t xml:space="preserve">ащитена местност  „Побити камъни”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D326D4">
        <w:rPr>
          <w:rFonts w:ascii="Times New Roman" w:hAnsi="Times New Roman" w:cs="Times New Roman"/>
          <w:sz w:val="24"/>
          <w:szCs w:val="24"/>
          <w:lang w:val="bg-BG"/>
        </w:rPr>
        <w:t xml:space="preserve"> Бановска група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26D4">
        <w:rPr>
          <w:rFonts w:ascii="Times New Roman" w:hAnsi="Times New Roman" w:cs="Times New Roman"/>
          <w:sz w:val="24"/>
          <w:szCs w:val="24"/>
          <w:lang w:val="bg-BG"/>
        </w:rPr>
        <w:t xml:space="preserve"> с.Баново </w:t>
      </w:r>
    </w:p>
    <w:p w:rsidR="00D326D4" w:rsidRPr="00AE0A01" w:rsidRDefault="00D45E0E" w:rsidP="00D45E0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326D4">
        <w:rPr>
          <w:rFonts w:ascii="Times New Roman" w:hAnsi="Times New Roman" w:cs="Times New Roman"/>
          <w:sz w:val="24"/>
          <w:szCs w:val="24"/>
          <w:lang w:val="bg-BG"/>
        </w:rPr>
        <w:t>риродна забележителност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„Урумово лале”, с.Чернево.</w:t>
      </w:r>
    </w:p>
    <w:p w:rsidR="00D81E38" w:rsidRPr="00D81E38" w:rsidRDefault="00D81E38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F077D3" w:rsidRDefault="00F077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Общото състояние на околната сред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а на територията на община </w:t>
      </w:r>
      <w:r w:rsidR="00604324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е основание при разработване на ОУП на общината да се акцентира върху превантивните мерки за опазване на околната среда.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Мерки с такъв характер са: </w:t>
      </w:r>
    </w:p>
    <w:p w:rsidR="002D7AD1" w:rsidRPr="004F129B" w:rsidRDefault="002D7AD1" w:rsidP="00FC28B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недопускане на непрекъсната урбанизация и разрастване на урбанизираните територии за сметка на ценни земеделски земи; </w:t>
      </w:r>
    </w:p>
    <w:p w:rsidR="002D7AD1" w:rsidRPr="004F129B" w:rsidRDefault="002D7AD1" w:rsidP="00FC28B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изключване на възможността за замърсяване над допустимото на повърхностните и подземните води с непречистени отпадъчни води; </w:t>
      </w:r>
    </w:p>
    <w:p w:rsidR="002D7AD1" w:rsidRPr="004F129B" w:rsidRDefault="002D7AD1" w:rsidP="00FC28B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осигуряване и подходящо устройване на буферни зони около защитените територии; </w:t>
      </w:r>
    </w:p>
    <w:p w:rsidR="002D7AD1" w:rsidRPr="004F129B" w:rsidRDefault="002D7AD1" w:rsidP="00FC28B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пространствена организация на озеленените площи (естествени и култивирани) с оглед изпълнение на изолационни и защитни функции; </w:t>
      </w:r>
    </w:p>
    <w:p w:rsidR="002D7AD1" w:rsidRPr="004F129B" w:rsidRDefault="002D7AD1" w:rsidP="00FC28B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приоритетно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развитие и използване на възобновяеми енергийни източници. </w:t>
      </w:r>
    </w:p>
    <w:p w:rsidR="00604324" w:rsidRPr="004F129B" w:rsidRDefault="0060432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F077D3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60432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5.1.2. Устройствени изисквания за намаляване на замърсяването на атмосферния въздух </w:t>
      </w:r>
    </w:p>
    <w:p w:rsidR="00FA15E9" w:rsidRDefault="0060432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</w:p>
    <w:p w:rsidR="002D7AD1" w:rsidRDefault="00FA15E9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604324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Автомобилният транспорт, индивидуалното отопление на жилищните сгради на твърдо гориво и на обществените сгради – на мазут, са основните фактори за замърсяване на атмосферния въздух, действащи на общинската територия.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33" w:rsidRPr="00710833" w:rsidRDefault="0071083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Предвижда се реализиране на обект „Газификация на гр.Суворово”. Към настоящия момент е утвърдена план-схема за трасетата на разпределителните газопроводи за природен газ в границите на урбанизираната територия на гр.Суворово.</w:t>
      </w:r>
      <w:r w:rsidR="00240B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Газификацията на населеното място ще доведе до рязко понижаване на вредните емисии във въздуха </w:t>
      </w:r>
      <w:r w:rsidR="00FA15E9">
        <w:rPr>
          <w:rFonts w:ascii="Times New Roman" w:hAnsi="Times New Roman" w:cs="Times New Roman"/>
          <w:sz w:val="24"/>
          <w:szCs w:val="24"/>
          <w:lang w:val="bg-BG"/>
        </w:rPr>
        <w:t xml:space="preserve"> и снижаване вероятността от изтичане на потенциални замърсители, като мазут и нафта във водите и почвата.</w:t>
      </w:r>
    </w:p>
    <w:p w:rsidR="002D7AD1" w:rsidRPr="00FA15E9" w:rsidRDefault="00781D6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FA15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Горните изводи, както и потенциалът за положително въздействие на масивите от дървесна растителност (и ветрозащитните пояси) мотивират следните устройствени изисквания към ОУП на общината: </w:t>
      </w:r>
    </w:p>
    <w:p w:rsidR="002D7AD1" w:rsidRPr="004F129B" w:rsidRDefault="002D7AD1" w:rsidP="00FC28B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обозначаване върху плана по протежение на съществуващите и проектни автомагистрални и първокласни/главни пътища на изолационни пояси от дървесна и храстова растителност и залагане в Правилата за прилагане на плана на изискване за задължителното им устройване с достатъчна ширина и подходящ видов състав, гарантиращи ефективна изолация; </w:t>
      </w:r>
    </w:p>
    <w:p w:rsidR="002D7AD1" w:rsidRPr="004F129B" w:rsidRDefault="002D7AD1" w:rsidP="00FC28B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включване в програмата за реализация на плана на изискване за разработ-ване на програма за (до)изграждане на система(та) от ветрозащитни пояси; </w:t>
      </w:r>
    </w:p>
    <w:p w:rsidR="002D7AD1" w:rsidRPr="004F129B" w:rsidRDefault="002D7AD1" w:rsidP="00FC28B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включване в програмата за реализация на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 плана на изискване за благоуст</w:t>
      </w:r>
      <w:r w:rsidRPr="004F129B">
        <w:rPr>
          <w:rFonts w:ascii="Times New Roman" w:hAnsi="Times New Roman" w:cs="Times New Roman"/>
          <w:sz w:val="24"/>
          <w:szCs w:val="24"/>
        </w:rPr>
        <w:t xml:space="preserve">рояване/асфалтиране още през първия етап на улиците в населените места с относително най-интензивно моторно движение; </w:t>
      </w:r>
    </w:p>
    <w:p w:rsidR="00604324" w:rsidRPr="004F129B" w:rsidRDefault="0060432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F077D3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5.1.3. Устройствени изисквания по опазването на водите </w:t>
      </w:r>
    </w:p>
    <w:p w:rsidR="002D7AD1" w:rsidRPr="004F129B" w:rsidRDefault="00F077D3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Всички населени места в общината и стопански локализации са с изградени водопроводни мрежи и водоеми и са осигурени с необходимите за настоящото им функциониране водни количества.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Водоснабдени са предимно от местни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водоизточ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ници </w:t>
      </w:r>
      <w:r w:rsidRPr="004F129B">
        <w:rPr>
          <w:rFonts w:ascii="Times New Roman" w:hAnsi="Times New Roman" w:cs="Times New Roman"/>
          <w:sz w:val="24"/>
          <w:szCs w:val="24"/>
        </w:rPr>
        <w:t xml:space="preserve"> чрез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помпени станции. </w:t>
      </w:r>
    </w:p>
    <w:p w:rsidR="002D7AD1" w:rsidRPr="004F129B" w:rsidRDefault="0060432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A2777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Проявяващият се през лятото недостиг от вода в редица селища се дължи на използване на питейна вода за поливане в дворовете.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Осигурените водни количества не съдържат резерви за бъдещо развитие в населените места на нови дейности (животновъдство, преработка на селскостопанска продукция и други производствени дейности, потребяващи питейна вода).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A2777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Чистотата на питейната вода от местните водоизточници, е застрашена от обилни валежи и наторяване с естествени и изкуствени торове.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Заплаха за чистотата на изворната вода са и попивните ями в случаите, в които изворите се намират в долини, разположени под съответните селища.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A2777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Актуалните нужди на населението и стопанските дейности на </w:t>
      </w:r>
      <w:r w:rsidR="00604324" w:rsidRPr="004F129B">
        <w:rPr>
          <w:rFonts w:ascii="Times New Roman" w:hAnsi="Times New Roman" w:cs="Times New Roman"/>
          <w:sz w:val="24"/>
          <w:szCs w:val="24"/>
        </w:rPr>
        <w:t xml:space="preserve">територията на община </w:t>
      </w:r>
      <w:r w:rsidR="00604324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са осигурени с необходимата им по количество и качество питейна вода от местни водоизточници.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60432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  <w:r w:rsidR="00A27770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2D7AD1" w:rsidRPr="004F129B">
        <w:rPr>
          <w:rFonts w:ascii="Times New Roman" w:hAnsi="Times New Roman" w:cs="Times New Roman"/>
          <w:sz w:val="24"/>
          <w:szCs w:val="24"/>
        </w:rPr>
        <w:t>аст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4F129B">
        <w:rPr>
          <w:rFonts w:ascii="Times New Roman" w:hAnsi="Times New Roman" w:cs="Times New Roman"/>
          <w:sz w:val="24"/>
          <w:szCs w:val="24"/>
        </w:rPr>
        <w:t xml:space="preserve"> населените места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не са канализирани.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Широко се използват попивни ями.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Пречистените отпадъчни води от стопанските дейности се отвеждат в прилежащите на обектите дерета.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Има случаи, в които качеството им не отговаря на нормативните изисквания, но качеството на водите в дерета засега не се наблюдава.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Качеството на останалите повърхностни води – реки и язовири, се оценява като приемливо.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A2777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Очертаните по-горе изводи и проблеми са основание за следните устройствени изисквания към ОУП на общината: </w:t>
      </w:r>
    </w:p>
    <w:p w:rsidR="002D7AD1" w:rsidRPr="004F129B" w:rsidRDefault="002D7AD1" w:rsidP="00FC28B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разкриване на възможности за осигуряване на допълнителни количества питейна вода, за предпочитане от местни водоизточници; </w:t>
      </w:r>
    </w:p>
    <w:p w:rsidR="002D7AD1" w:rsidRPr="004F129B" w:rsidRDefault="002D7AD1" w:rsidP="00FC28B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въвеждане </w:t>
      </w:r>
      <w:r w:rsidR="0039383B">
        <w:rPr>
          <w:rFonts w:ascii="Times New Roman" w:hAnsi="Times New Roman" w:cs="Times New Roman"/>
          <w:sz w:val="24"/>
          <w:szCs w:val="24"/>
        </w:rPr>
        <w:t>с правилата за прилагане на ОУП</w:t>
      </w:r>
      <w:r w:rsidRPr="004F129B">
        <w:rPr>
          <w:rFonts w:ascii="Times New Roman" w:hAnsi="Times New Roman" w:cs="Times New Roman"/>
          <w:sz w:val="24"/>
          <w:szCs w:val="24"/>
        </w:rPr>
        <w:t xml:space="preserve"> задължително изграждане на изгребни ями при новото жилищно и вилно строителство и поетапна подмяна на попивните ями; </w:t>
      </w:r>
    </w:p>
    <w:p w:rsidR="002D7AD1" w:rsidRPr="004F129B" w:rsidRDefault="0039383B" w:rsidP="00FC28B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Правилата за прилагане на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да се предпише изискване към последващите ПУП за предвиждане на локални съоръжения за пречистване на отпадните води на стопанските обекти. </w:t>
      </w:r>
    </w:p>
    <w:p w:rsidR="00604324" w:rsidRPr="004F129B" w:rsidRDefault="0060432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C1B26" w:rsidRDefault="00604324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8C1B26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5.1.4. Устройствени изисквания по опазване на ландшафтите и биоразнообразието </w:t>
      </w:r>
    </w:p>
    <w:p w:rsidR="002D7AD1" w:rsidRPr="004F129B" w:rsidRDefault="00A27770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Към разработването на ОУП на общината се формулират следните изисквания: </w:t>
      </w:r>
    </w:p>
    <w:p w:rsidR="002D7AD1" w:rsidRPr="004F129B" w:rsidRDefault="00D331A6" w:rsidP="00FC28B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ланът да се основе на актуализирана инвентаризация на нарушените терени, предоставена от компетентните органи, като съответно се допълни и опорният план; </w:t>
      </w:r>
    </w:p>
    <w:p w:rsidR="002D7AD1" w:rsidRPr="004F129B" w:rsidRDefault="002D7AD1" w:rsidP="00FC28B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предвиждане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на рекултивация на установените нарушени терени и направа на предложения за бъдещото им функционално използване. </w:t>
      </w:r>
    </w:p>
    <w:p w:rsidR="002D7AD1" w:rsidRPr="004F129B" w:rsidRDefault="002D7AD1" w:rsidP="00FC28B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lastRenderedPageBreak/>
        <w:t>включване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в Правилата за прилагане на плана на предписание за разработ-ване на програма за (до)изграждане на система(та) от ветрозащитни пояси срещу ветровата ерозия. </w:t>
      </w:r>
    </w:p>
    <w:p w:rsidR="002D7AD1" w:rsidRPr="004F129B" w:rsidRDefault="00D331A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Територията на общината притежава разнообразни типове ландшафти, при което доминират типовете с подчертано естествен характер.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Нивото на увредени ландшафти е съвсем ниско.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Запазените възможности за естествено развитие, които характеризират повечето типове ландшафти и изразяват тяхната устойчивост, са индикация за това, че територията се нуждае предимно от дейности и действия с превантивен (поддърж</w:t>
      </w:r>
      <w:r w:rsidRPr="004F129B">
        <w:rPr>
          <w:rFonts w:ascii="Times New Roman" w:hAnsi="Times New Roman" w:cs="Times New Roman"/>
          <w:sz w:val="24"/>
          <w:szCs w:val="24"/>
        </w:rPr>
        <w:t>ащ) характер по отношение запаз</w:t>
      </w:r>
      <w:r w:rsidR="002D7AD1" w:rsidRPr="004F129B">
        <w:rPr>
          <w:rFonts w:ascii="Times New Roman" w:hAnsi="Times New Roman" w:cs="Times New Roman"/>
          <w:sz w:val="24"/>
          <w:szCs w:val="24"/>
        </w:rPr>
        <w:t>ване и обогатяване на основните видове.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D331A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8C1B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С оглед на горния извод, от ОУП на общината се изисква: </w:t>
      </w:r>
    </w:p>
    <w:p w:rsidR="002D7AD1" w:rsidRPr="004F129B" w:rsidRDefault="002D7AD1" w:rsidP="00FC28B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последователно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прилагане на ландшафтноустройствен подход, насочен към опазването, при необходимост на определени места - и възстановяването на общите ландшафтни характеристики на територията и особено на емблематичните им елементи при реализацията на трайна физическа намеса. Спазването на това изискване предполага допълнителни проучвания за проверка и потвърждение на предварително идентифицираните осем типа ландшафти; </w:t>
      </w:r>
    </w:p>
    <w:p w:rsidR="002D7AD1" w:rsidRPr="004F129B" w:rsidRDefault="002D7AD1" w:rsidP="00FC28B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внимателно проучване на възможните варианти за провеждане на бъдещите транспортни и инфраструктурни комуникации </w:t>
      </w:r>
      <w:r w:rsidR="00D331A6" w:rsidRPr="004F129B">
        <w:rPr>
          <w:rFonts w:ascii="Times New Roman" w:hAnsi="Times New Roman" w:cs="Times New Roman"/>
          <w:sz w:val="24"/>
          <w:szCs w:val="24"/>
        </w:rPr>
        <w:t>(</w:t>
      </w:r>
      <w:r w:rsidRPr="004F129B">
        <w:rPr>
          <w:rFonts w:ascii="Times New Roman" w:hAnsi="Times New Roman" w:cs="Times New Roman"/>
          <w:sz w:val="24"/>
          <w:szCs w:val="24"/>
        </w:rPr>
        <w:t xml:space="preserve"> линии ВН, ветрогенератори и др.п.) и включване плана на онези от тях, който в най-малка степен нарушават околната среда и ландшафтните й характеристики, като пътищата бъдат провеждани по правило по границите между различни ландшафтни типове; </w:t>
      </w:r>
    </w:p>
    <w:p w:rsidR="002D7AD1" w:rsidRPr="004F129B" w:rsidRDefault="002D7AD1" w:rsidP="00FC28B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специално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внимание да бъде отделено, вкл. чрез предписания в Правилата за прилагане на плана, на формата и граничната линия на периферните горски ивици, които определят изгледа на горските масиви, обогатяват пейзажа в контраст със селскостопанските площи; </w:t>
      </w:r>
    </w:p>
    <w:p w:rsidR="002D7AD1" w:rsidRPr="004F129B" w:rsidRDefault="002D7AD1" w:rsidP="00FC28B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реализирането на рекултивация на нарушените терени и определяне на бъдещото им предназначение следва да се отчита принадлежността на тези терени към съответните типове ландшафт и възстановяването им да се използва за тяхното (на ландшафтите) стабилизиране. </w:t>
      </w:r>
    </w:p>
    <w:p w:rsidR="002D7AD1" w:rsidRPr="004F129B" w:rsidRDefault="00D331A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>Защитените територии и защитените зони п</w:t>
      </w:r>
      <w:r w:rsidR="008C1B26">
        <w:rPr>
          <w:rFonts w:ascii="Times New Roman" w:hAnsi="Times New Roman" w:cs="Times New Roman"/>
          <w:sz w:val="24"/>
          <w:szCs w:val="24"/>
        </w:rPr>
        <w:t xml:space="preserve">о Натура 2000 </w:t>
      </w:r>
      <w:proofErr w:type="gramStart"/>
      <w:r w:rsidR="008C1B26">
        <w:rPr>
          <w:rFonts w:ascii="Times New Roman" w:hAnsi="Times New Roman" w:cs="Times New Roman"/>
          <w:sz w:val="24"/>
          <w:szCs w:val="24"/>
        </w:rPr>
        <w:t xml:space="preserve">покриват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част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от общинската територия.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Селищата притежават като цяло добре развито обществено озеленяване, но то се отличава с определена пространствена неравномерност.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48600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Докато за защитените територии са регламентирани по съответния ред режими на ползване и защита, защитените зони са само утвърдени,</w:t>
      </w:r>
      <w:r w:rsidR="00D331A6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точните граници на местообитанията още не са установени и липсват регламентирани режими за ползване.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Това обстоятелство поражда определени трудности пред устройството на общинската територия.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48600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Изхождайки от горните изводи и проблеми, към ОУП на общината се адресират следните изисквания и насоки: </w:t>
      </w:r>
    </w:p>
    <w:p w:rsidR="002D7AD1" w:rsidRPr="004F129B" w:rsidRDefault="002D7AD1" w:rsidP="00FC28B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определяне на бъдещото функционално използване на отделните части на територията, както и провеждането на новите пътни трасета и инфраструктурни проводи, да се отчита стриктно териториалният обхват, респ. границите на защитените територии и зони, в т.ч. трите пояса в обхвата на вододайните зони; </w:t>
      </w:r>
    </w:p>
    <w:p w:rsidR="002D7AD1" w:rsidRPr="004F129B" w:rsidRDefault="002D7AD1" w:rsidP="00FC28B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оределянето на териториалното зониране в обхвата на защитените територии да се изхожда от зонирането им, установено с техните планове за управление, респ.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дейностните ограничения, определени със заповедите за обявяване. </w:t>
      </w:r>
    </w:p>
    <w:p w:rsidR="002D7AD1" w:rsidRPr="004F129B" w:rsidRDefault="002D7AD1" w:rsidP="00FC28B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да се проучи необходимостта и съгласува с компетентните органи по опазване на околната среда евентуалното определяне на буферни зони на защитените територии; </w:t>
      </w:r>
    </w:p>
    <w:p w:rsidR="002D7AD1" w:rsidRPr="004F129B" w:rsidRDefault="002D7AD1" w:rsidP="00FC28B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защитените зони по Натура 2000 да бъдат съобразени природоохранителните режими, въведени по реда на Закона за биологичното разнообразие. Ако до </w:t>
      </w:r>
      <w:r w:rsidR="009C35FE">
        <w:rPr>
          <w:rFonts w:ascii="Times New Roman" w:hAnsi="Times New Roman" w:cs="Times New Roman"/>
          <w:sz w:val="24"/>
          <w:szCs w:val="24"/>
        </w:rPr>
        <w:t>изработването на проекта за ОУП</w:t>
      </w:r>
      <w:r w:rsidRPr="004F129B">
        <w:rPr>
          <w:rFonts w:ascii="Times New Roman" w:hAnsi="Times New Roman" w:cs="Times New Roman"/>
          <w:sz w:val="24"/>
          <w:szCs w:val="24"/>
        </w:rPr>
        <w:t xml:space="preserve"> не са приети планове за управление на защитените зони по този закон, в проектоплана да се обоснове допустимата устройствена/урбанистична/строителна намеса, респ. прилагането й чрез устройственото планиране на последващото ниво, при съобразяване с изискванията за запазване на местообитанията и популациите; </w:t>
      </w:r>
    </w:p>
    <w:p w:rsidR="002D7AD1" w:rsidRPr="004F129B" w:rsidRDefault="002D7AD1" w:rsidP="00FC28B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 оглед по-нататъшното развитие на общественото озеленяване на населените места, </w:t>
      </w:r>
      <w:r w:rsidR="0039383B">
        <w:rPr>
          <w:rFonts w:ascii="Times New Roman" w:hAnsi="Times New Roman" w:cs="Times New Roman"/>
          <w:sz w:val="24"/>
          <w:szCs w:val="24"/>
        </w:rPr>
        <w:t>в Правилата за прилагане на ОУП</w:t>
      </w:r>
      <w:r w:rsidRPr="004F129B">
        <w:rPr>
          <w:rFonts w:ascii="Times New Roman" w:hAnsi="Times New Roman" w:cs="Times New Roman"/>
          <w:sz w:val="24"/>
          <w:szCs w:val="24"/>
        </w:rPr>
        <w:t xml:space="preserve"> да се заложат следните предписания: в урбанизираните територии за обитаване, туризъм и отдих и особено в териториите за висококатегорийно обитаване задължително да се прилагат максималните величини на нормативите за озеленяване в УПИ и да се осигурява двустранно улично озеленяване по новопроектираните улици; към селищни образувания със стопанско предназначение, разположени в близост до територии за обитаване да се предвиждат необходимите площи със защитни насаждения. </w:t>
      </w:r>
    </w:p>
    <w:p w:rsidR="00D331A6" w:rsidRPr="004F129B" w:rsidRDefault="00D331A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35FE" w:rsidRDefault="00D331A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2D7AD1" w:rsidRPr="00824AFE" w:rsidRDefault="009C35FE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D331A6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5.1.5 Културно-историческо наследство </w:t>
      </w:r>
    </w:p>
    <w:p w:rsidR="002D7AD1" w:rsidRPr="004F129B" w:rsidRDefault="00D331A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0A577D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Стратегическа цел на ОУП за развитие на КИН е да създаде устройствени механизми за трайно съхраняване и изява на културно-историческото богатство на територията и неговото преосмисляне в ресурс за устойчиво развитие на средата с респект към нейната културна и историко-урбанистична идентичност.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A577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Стратегията за опазване на КИН следва да се базира на задълбочен актуален анализ на културно-историческия потенциал на територията на Община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>, отчитащ съвременните представи за измеренията на понятието „културно-историческо наследство”.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През последните 20 години чрез поредица международни документи започна процес на непрекъснато разширяване на териториалния и времеви обхват на културното наследство: от единичния паметник и неговата среда (Венецианска харта на ИКОМОС, 1964), към историческия град (Вашингтонска харта), културните пейзажи (Европейска конвенция за пейзажа, Флоренция, 2001), културните маршрути (Харта за културните маршрути на ИКОМОС, 2005), и интегралната културна среда, чиито стойности са резултат от взаимодействие във времето между човека и териториите (Рамкова конвенция за стойностите на културното наследство в обществото на Съвета на Европа - Фаро, 2005).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Разширява се също и времевият обхват на наследството – в международен и национален план обект на внимание е и наследството на 20 век, включително и </w:t>
      </w:r>
      <w:r w:rsidRPr="004F129B">
        <w:rPr>
          <w:rFonts w:ascii="Times New Roman" w:hAnsi="Times New Roman" w:cs="Times New Roman"/>
          <w:sz w:val="24"/>
          <w:szCs w:val="24"/>
        </w:rPr>
        <w:t>символите на най-новата история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Част от културното наследство са и духовните следи – местата на специфичен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бит ,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обичаи, фолклор, традиционни обществени изяви. </w:t>
      </w:r>
    </w:p>
    <w:p w:rsidR="002D7AD1" w:rsidRPr="004F129B" w:rsidRDefault="000A577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Стратегията за КИН се развива в три основни направления: </w:t>
      </w:r>
    </w:p>
    <w:p w:rsidR="002D7AD1" w:rsidRPr="004F129B" w:rsidRDefault="002D7AD1" w:rsidP="00FC28B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опазване на културното наследство в цялото му многообразие; </w:t>
      </w:r>
    </w:p>
    <w:p w:rsidR="002D7AD1" w:rsidRPr="004F129B" w:rsidRDefault="002D7AD1" w:rsidP="00FC28B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развитие на системата чрез устойчиво използване на културно-историческия потенциал; </w:t>
      </w:r>
    </w:p>
    <w:p w:rsidR="002D7AD1" w:rsidRPr="004F129B" w:rsidRDefault="002D7AD1" w:rsidP="00FC28B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насоки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за управление и мониторинг. </w:t>
      </w:r>
    </w:p>
    <w:p w:rsidR="002D7AD1" w:rsidRPr="004F129B" w:rsidRDefault="000A577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Опазването на културното наследство се постига чрез прилагане на правно регламентирани инструменти на ОУП.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Извеждат се територии за КИН с ясно формулирана </w:t>
      </w:r>
      <w:r w:rsidR="002D7AD1"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културно-историческа характеристика, за които планът въвежда специфични устройствени режими, гарантиращи тяхното съхраняване и устойчиво развитие – територии с особена териториалноустройствена защита, територии с превантивна териториалноустройствена защита (зони, прилежащи, на единични или групови паметници на културата), територии на групови паметници на културата, на паметници на градинското и парково изкуство на археологически обекти извън границите на урбанизираните територии, на единични паметници на културата във и извън селищните граници , зони с концентрация на единични обекти и др. </w:t>
      </w:r>
    </w:p>
    <w:p w:rsidR="002D7AD1" w:rsidRPr="004F129B" w:rsidRDefault="000A577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Освен това обект на внимание са и зони с ценни структурни качества – мащаб, начин и характер на застрояване, връзка с природната среда и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др.под.,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които следва да бъдат съхранени чрез мерки за превантивна защита . Обект на аналогична подход са и други ценности извън обхвата на действащата нормативна уредба - културни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пейзажи ,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културни маршрути, публични пространства –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места и пътища на културен диалог и влияния, устойчиви в историческото развитие на средата .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Развитието на системата се базира на следните концептуални идеи: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Осмисляне на културно-историческото наследство на територията като част от системата КИН на национално и наднационално равнище.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7D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0A577D" w:rsidRPr="004F129B">
        <w:rPr>
          <w:rFonts w:ascii="Times New Roman" w:hAnsi="Times New Roman" w:cs="Times New Roman"/>
          <w:sz w:val="24"/>
          <w:szCs w:val="24"/>
        </w:rPr>
        <w:t xml:space="preserve">Близостта на община </w:t>
      </w:r>
      <w:r w:rsidR="000A577D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0A577D" w:rsidRPr="004F129B">
        <w:rPr>
          <w:rFonts w:ascii="Times New Roman" w:hAnsi="Times New Roman" w:cs="Times New Roman"/>
          <w:sz w:val="24"/>
          <w:szCs w:val="24"/>
        </w:rPr>
        <w:t xml:space="preserve"> до</w:t>
      </w:r>
      <w:r w:rsidR="000A577D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0A577D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гр.Варна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прави е важен р</w:t>
      </w:r>
      <w:r w:rsidR="000A577D" w:rsidRPr="004F129B">
        <w:rPr>
          <w:rFonts w:ascii="Times New Roman" w:hAnsi="Times New Roman" w:cs="Times New Roman"/>
          <w:sz w:val="24"/>
          <w:szCs w:val="24"/>
        </w:rPr>
        <w:t xml:space="preserve">епер в системата на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културни маршрути </w:t>
      </w:r>
      <w:r w:rsidR="000A577D"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за туристите, посещаващи  областния град и курортните комплекси. </w:t>
      </w:r>
    </w:p>
    <w:p w:rsidR="002D7AD1" w:rsidRPr="004F129B" w:rsidRDefault="0048600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Представяне на културно-историческото богатство на общината в неговото типологично разнообразие и историческа многопластовост като ресурс за развитие на алтернативни форми на туризъм чрез изграждане на тематични туристически маршрути в територията, свързани с тези от по-високо национално и наднационално равнище </w:t>
      </w:r>
    </w:p>
    <w:p w:rsidR="002D7AD1" w:rsidRPr="004F129B" w:rsidRDefault="0048600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Проникване и обвързване на системата КИН с другите системи на жизнената среда: </w:t>
      </w:r>
    </w:p>
    <w:p w:rsidR="002D7AD1" w:rsidRPr="004F129B" w:rsidRDefault="0048600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Общият устройствен план на общината следва да оцени обектите на културно-историческото наследство, като елементи на урбанистичната и природна среда, поставящи изисквания и ограничители по отношение устройствената, строителна и друга човешка намеса в средата, към която принадлежат или която съставляват.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Той следва да осигури условия за физическото опазване на паметниците и тяхната среда, за промотиране и социализация на познавателните, възпитателните, мемориалните, емоционално-естетическите им качества, за реализация на стопанския им потенциал – като обект на туристически интерес и посещения.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C5D0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9C35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За целта плановите предвиждания следва да се съобразят със спецификата на обектите на наследството: </w:t>
      </w:r>
    </w:p>
    <w:p w:rsidR="002D7AD1" w:rsidRPr="004F129B" w:rsidRDefault="002D7AD1" w:rsidP="00FC28B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според пространствената им структура и териториален обхват; </w:t>
      </w:r>
    </w:p>
    <w:p w:rsidR="002D7AD1" w:rsidRPr="004F129B" w:rsidRDefault="002D7AD1" w:rsidP="00FC28B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според научната и културна област, към която се отнасят и принадлежността им към определен исторически период; </w:t>
      </w:r>
    </w:p>
    <w:p w:rsidR="002D7AD1" w:rsidRPr="004F129B" w:rsidRDefault="002D7AD1" w:rsidP="00FC28B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според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културно-историческата им стойност.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 плана следва да се отразят устройствените аспекти на режимите за опазване на паметниците и на охранителните им зони, вкл.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изричните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предписания по отношение опазването, ако такива бъдат издадени от компетентния държавен орган по законоустановения ред.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CD00A2" w:rsidRPr="004F129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ланът трябва да установи основанията за прилагане разпоредбата на чл.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34, ал.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1, т. 2 от Наредба № 7/2003 на МРРБ, за отделни населени места респ.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разработване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специфични правила и нормативи по чл.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13, ал.2 и 6 от ЗУТ.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При липса на определени охранителни зони, същите да се определят съгласно чл.79, ал.4 от ЗКН.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Да се отразят в ОУП и археологическите обекти, намиращи се в земните пластове, на тяхната повърхност, на сушата или под вода, като временните им граници и охрани</w:t>
      </w:r>
      <w:r w:rsidR="000C5D0D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D7AD1" w:rsidRPr="004F129B">
        <w:rPr>
          <w:rFonts w:ascii="Times New Roman" w:hAnsi="Times New Roman" w:cs="Times New Roman"/>
          <w:sz w:val="24"/>
          <w:szCs w:val="24"/>
        </w:rPr>
        <w:t>телни зони се определят с разрешението за теренно проучване.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Да се извърши тясно обвързване на системата КИН с туризма на локално ниво по начин, гарантиращ тяхната взаимоизгода в икономически, управленски и социален план – от една страна културното наследство е ресурс за развитие на алтернативен туризъм и за обогатяване на традиционния за района туризъм с различни форми за разнообразен отдих; от друга страна туризмът осигурява икономически стимули и социална среда за съхраняване, изява и развитие на културно-историческия ресурс.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0C5D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Това обвързване да се постигне чрез изработване на схема на недвижимите паметници на културното наследство, в която да са отразени паметниците, охранителните зони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-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>подразделени по режими на опазване и обвързаността им с транспортната инфраструктура с цел използването им като рекреационен ресурс.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C5D0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Да се изработят специфични правила и нормативи за устройство на защитените територии за опазване на културно-историческото наследство.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C5D0D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9C35FE">
        <w:rPr>
          <w:rFonts w:ascii="Times New Roman" w:hAnsi="Times New Roman" w:cs="Times New Roman"/>
          <w:sz w:val="24"/>
          <w:szCs w:val="24"/>
        </w:rPr>
        <w:t>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може да предпише по-подробни изисквания към последващите нива на устройственото планиране, свързани с опазването и социализацията на паметниците на културата в населените места или в новопредвидени за урбанизация територии, и/или за създаване на други документи (програми, местни наредби и пр.), представляващи необходим инструментариум в комплексния процес на опазването на наследството.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Планът следва да третира устройствените проблеми на достъпа и изграждането на приемната инфраструктура при онези от обектите, които представляват ресурс на туризма или имат значение за процесите в живота на местното население.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0A2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CD00A2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gramStart"/>
      <w:r w:rsidR="002D7AD1" w:rsidRPr="00824AFE">
        <w:rPr>
          <w:rFonts w:ascii="Times New Roman" w:hAnsi="Times New Roman" w:cs="Times New Roman"/>
          <w:b/>
          <w:sz w:val="24"/>
          <w:szCs w:val="24"/>
        </w:rPr>
        <w:t>VІ.</w:t>
      </w:r>
      <w:proofErr w:type="gramEnd"/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 ОБЕМ И СЪДЪРЖАНИЕ НА ОУП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>С общия устро</w:t>
      </w:r>
      <w:r w:rsidRPr="004F129B">
        <w:rPr>
          <w:rFonts w:ascii="Times New Roman" w:hAnsi="Times New Roman" w:cs="Times New Roman"/>
          <w:sz w:val="24"/>
          <w:szCs w:val="24"/>
        </w:rPr>
        <w:t xml:space="preserve">йствен план на община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трябва да се определят: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Pr="004F129B">
        <w:rPr>
          <w:rFonts w:ascii="Times New Roman" w:hAnsi="Times New Roman" w:cs="Times New Roman"/>
          <w:sz w:val="24"/>
          <w:szCs w:val="24"/>
        </w:rPr>
        <w:t xml:space="preserve">1.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бщата структура на територията - предмет на плана и преобладаващото предназначение на съставните и структурните й части, местоположението и границите на урбанизираните територии, земеделските територии; горските територии, защитените територии, нарушените територии за възстановяване и териториите със специално, с друго или със смесено предназначение;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Pr="004F129B">
        <w:rPr>
          <w:rFonts w:ascii="Times New Roman" w:hAnsi="Times New Roman" w:cs="Times New Roman"/>
          <w:sz w:val="24"/>
          <w:szCs w:val="24"/>
        </w:rPr>
        <w:t xml:space="preserve">2.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бщият режим на устройство на всяка от териториите по т. 1, който включва най-общи цели, мерки и изисквания за тяхното опазване, използване, изграждане и развитие;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Pr="004F129B">
        <w:rPr>
          <w:rFonts w:ascii="Times New Roman" w:hAnsi="Times New Roman" w:cs="Times New Roman"/>
          <w:sz w:val="24"/>
          <w:szCs w:val="24"/>
        </w:rPr>
        <w:t xml:space="preserve">3.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звънурбанизираните територии - изключителна държавна, публична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държавна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и публична общинска собственост, и режимът на тяхното устройство;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CD00A2" w:rsidRPr="004F129B">
        <w:rPr>
          <w:rFonts w:ascii="Times New Roman" w:hAnsi="Times New Roman" w:cs="Times New Roman"/>
          <w:sz w:val="24"/>
          <w:szCs w:val="24"/>
        </w:rPr>
        <w:t xml:space="preserve">4. </w:t>
      </w:r>
      <w:r w:rsidR="00CD00A2" w:rsidRPr="004F129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мрежи, съоръжения и обекти от национално значение;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CD00A2" w:rsidRPr="004F129B">
        <w:rPr>
          <w:rFonts w:ascii="Times New Roman" w:hAnsi="Times New Roman" w:cs="Times New Roman"/>
          <w:sz w:val="24"/>
          <w:szCs w:val="24"/>
        </w:rPr>
        <w:t xml:space="preserve">5. </w:t>
      </w:r>
      <w:r w:rsidR="00CD00A2" w:rsidRPr="004F129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ериториите с вероятно разпространение на предвидими природни бедствия и необходимите превантивни мерки и начин на устройство и защита;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CD00A2" w:rsidRPr="004F129B">
        <w:rPr>
          <w:rFonts w:ascii="Times New Roman" w:hAnsi="Times New Roman" w:cs="Times New Roman"/>
          <w:sz w:val="24"/>
          <w:szCs w:val="24"/>
        </w:rPr>
        <w:t xml:space="preserve">6. </w:t>
      </w:r>
      <w:r w:rsidR="00CD00A2" w:rsidRPr="004F129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ериториите за активно прилагане на ландшафтноустройствени мероприятия и естетическо оформяне, в т.ч. териториите за превантивна устройствена защита.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Общият устройствен план на общината се изработва въз основа на заданието по чл.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125 и 126 ЗУТ и на допълнителна информация от централните и териториални администрации и експлоатационни дружества.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Общият устройствен план се разработва в две фази: </w:t>
      </w:r>
    </w:p>
    <w:p w:rsidR="002D7AD1" w:rsidRPr="004F129B" w:rsidRDefault="002D7AD1" w:rsidP="00FC28B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предварителен проект; </w:t>
      </w:r>
    </w:p>
    <w:p w:rsidR="002D7AD1" w:rsidRPr="004F129B" w:rsidRDefault="002D7AD1" w:rsidP="00FC28B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окончателен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проект.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Общият устро</w:t>
      </w:r>
      <w:r w:rsidR="00CD00A2" w:rsidRPr="004F129B">
        <w:rPr>
          <w:rFonts w:ascii="Times New Roman" w:hAnsi="Times New Roman" w:cs="Times New Roman"/>
          <w:sz w:val="24"/>
          <w:szCs w:val="24"/>
        </w:rPr>
        <w:t xml:space="preserve">йствен план на община </w:t>
      </w:r>
      <w:r w:rsidR="00CD00A2" w:rsidRPr="004F129B">
        <w:rPr>
          <w:rFonts w:ascii="Times New Roman" w:hAnsi="Times New Roman" w:cs="Times New Roman"/>
          <w:sz w:val="24"/>
          <w:szCs w:val="24"/>
          <w:lang w:val="bg-BG"/>
        </w:rPr>
        <w:t>Суворово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се създава за прогнозен период от 20 години.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proofErr w:type="gramStart"/>
      <w:r w:rsidR="00B44F08">
        <w:rPr>
          <w:rFonts w:ascii="Times New Roman" w:hAnsi="Times New Roman" w:cs="Times New Roman"/>
          <w:sz w:val="24"/>
          <w:szCs w:val="24"/>
        </w:rPr>
        <w:t>Предварителният проект на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съдържа текстови и графични материали.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Текстовите </w:t>
      </w:r>
      <w:r w:rsidR="00CD00A2" w:rsidRPr="004F129B">
        <w:rPr>
          <w:rFonts w:ascii="Times New Roman" w:hAnsi="Times New Roman" w:cs="Times New Roman"/>
          <w:sz w:val="24"/>
          <w:szCs w:val="24"/>
        </w:rPr>
        <w:t>материали към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в частта за анализ на съществуващото положение (диагноза) трябва да съдържат раздели за: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регионални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проблеми, в т.ч. пространствени, икономически, социални, културни, екологични, комуникационни и др.; </w:t>
      </w:r>
    </w:p>
    <w:p w:rsidR="002D7AD1" w:rsidRPr="004F129B" w:rsidRDefault="009C35F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2. социално-икономически условия и проблеми: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демография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, в т.ч. брой, еволюция на развитие, структура (полова, възрастова, социална), тенденции на развитие;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за заетостта, в т.ч. отрасли, сектори на дейност, социална и професионална категоризация, тенденции на развитие;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икономическа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база, в т.ч. отрасли (промишленост, селско и горско стопанство, туризъм, строителство, транспорт, енергетика и др.), структура на собствеността, ефективност, регионални характеристики; </w:t>
      </w:r>
    </w:p>
    <w:p w:rsidR="002D7AD1" w:rsidRPr="004F129B" w:rsidRDefault="00214E5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райони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със специфични проблеми; </w:t>
      </w:r>
    </w:p>
    <w:p w:rsidR="002D7AD1" w:rsidRPr="004F129B" w:rsidRDefault="00214E5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териториални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проучвания: релеф, климат, геология и хидрология, флора, фауна, поземлен ресурс по фондове (населени места и други урбанизирани територии, земеделски земи, горски фонд, защитени територии, нарушени територии), структура на собствеността (държавна собственост - изключителна, публична и частна, общинска собственост - публична и частна, частна собственост); </w:t>
      </w:r>
    </w:p>
    <w:p w:rsidR="002D7AD1" w:rsidRPr="004F129B" w:rsidRDefault="00214E5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обитаване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: количествено и качествено състояние на жилищния фонд, структура на собствеността, видове (типове) пространствени структури на обитаване, технико-икономически характеристики на видовете (типовете)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обитаване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, градска динамика;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3749D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здравеопазване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: териториално разположение на мрежата от обекти, видове лечебни заведения по нива на обслужване (доболнична и болнична помощ, центрове за спешна медицинска помощ, диспансери, рехабилитационни центрове и др.), собственост;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3749D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6.образование: териториално разположение на обектите, образователни равнища, собственост;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3749D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култура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: териториално разположение, значимост, собственост;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3749D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8. техническа инфраструктура: трасета и съоръжения, технически параметри на електроснабдителната, водоснабдителната, канализационната, газопроводната, далекосъобщителната и други мрежи, пътна и железопътна мрежа (класификация, състояние), големи структурни обекти (летища, пристанища), радио- и телевизионно покритие на територията на общината, покритие с други комуникационни системи, пречистване на отпадъчните води, сметосъбиране и третиране на отпадъците, депа за отпадъци;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отдих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и туризъм: обекти, значимост, собственост, влияние в общото икономическо развитие;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екологично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състояние: замърсяване на въздуха, водите и почвите, категоризация, характеристика на вредните емисии.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B44F08">
        <w:rPr>
          <w:rFonts w:ascii="Times New Roman" w:hAnsi="Times New Roman" w:cs="Times New Roman"/>
          <w:sz w:val="24"/>
          <w:szCs w:val="24"/>
        </w:rPr>
        <w:t>Текстовите материали към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в частта прогноза трябва да съдържат раздели за: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</w:t>
      </w:r>
      <w:r w:rsidR="009034A1">
        <w:rPr>
          <w:rFonts w:ascii="Times New Roman" w:hAnsi="Times New Roman" w:cs="Times New Roman"/>
          <w:sz w:val="24"/>
          <w:szCs w:val="24"/>
        </w:rPr>
        <w:t>1.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социално-икономическо развитие (прогноза за): демографско развитие (песимистичен, оптимистичен и реалистичен вариант), икономическо развитие (промишленост, селско и горско стопанство, транспорт, строителство, туризъм и др.), развитие на социалната база (образование, здравеопазване, култура, комунални дейности), приоритети за реализация;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пространствено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развитие: основно предназначение на териториите, режими на устройство и параметри за натоварването им, развитие на урбанизираните територии и на техническата инфраструктура;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екологични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условия: прогноза за въздействия върху околната среда от социално-икономическото и пространственото развитие и мероприятия за подобряване на средата; </w:t>
      </w:r>
    </w:p>
    <w:p w:rsidR="002D7AD1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и нормативи за при</w:t>
      </w:r>
      <w:r w:rsidR="00B44F08">
        <w:rPr>
          <w:rFonts w:ascii="Times New Roman" w:hAnsi="Times New Roman" w:cs="Times New Roman"/>
          <w:sz w:val="24"/>
          <w:szCs w:val="24"/>
        </w:rPr>
        <w:t>лагане на ОУП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, които включват условията, при които може да се изменя планът, задължителните изисквания към подробните устройствени планове (ПУП), допустимите натоварвания на териториите и др. </w:t>
      </w:r>
    </w:p>
    <w:p w:rsidR="000D4A9B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Основните графични материали на предварителния проект трябва да съдържат: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опорен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план на общината в М 1:25 000, изработен върху топографска карта, с отразени кадастрални и други данни съгласно чл. 115 ЗУТ;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устройствен план на общината в мащаба на опорния план, изработен върху картата по т. 1, в който се отразяват бъдещото развитие и устройството на </w:t>
      </w: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териториите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, включващо: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за устройство и строителните граници на урбанизираните територии: населени места, групови и единични паметници на културата, промишлени комплекси и други селищни образувания;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земеделски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земи, в които не се допуска промяна на предназначението им, и останалите земи, в които това е допустимо;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горски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територии (гори и земи от горския фонд) с разграничение съгласно буква "б";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територии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със специ</w:t>
      </w:r>
      <w:r w:rsidRPr="004F129B">
        <w:rPr>
          <w:rFonts w:ascii="Times New Roman" w:hAnsi="Times New Roman" w:cs="Times New Roman"/>
          <w:sz w:val="24"/>
          <w:szCs w:val="24"/>
        </w:rPr>
        <w:t>фични характеристики (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национални паркове, природни забележителности, природни паркове, защитени местности, паметници на културата, гро</w:t>
      </w:r>
      <w:r w:rsidRPr="004F129B">
        <w:rPr>
          <w:rFonts w:ascii="Times New Roman" w:hAnsi="Times New Roman" w:cs="Times New Roman"/>
          <w:sz w:val="24"/>
          <w:szCs w:val="24"/>
        </w:rPr>
        <w:t xml:space="preserve">бищни паркове,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обекти на сигурността и отбраната);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нарушени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територии (рудници, кариери, насипища, свлачища, срутища, мочурища, депа за отпадъци и др.) за етапно възстановяване и рекултивация;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водн</w:t>
      </w:r>
      <w:r w:rsidRPr="004F12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площи и течения - реки,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язовири, напоителни и отводнителни канали;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елементи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транспортната техническа инфраструктура - пътна мрежа по класове, желе</w:t>
      </w:r>
      <w:r w:rsidRPr="004F129B">
        <w:rPr>
          <w:rFonts w:ascii="Times New Roman" w:hAnsi="Times New Roman" w:cs="Times New Roman"/>
          <w:sz w:val="24"/>
          <w:szCs w:val="24"/>
        </w:rPr>
        <w:t xml:space="preserve">зопътни линии, гари,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летища;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з)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елементи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другата техническа инфраструктура - електропроводи, газопроводи, далекосъобщителни мрежи, водопроводи, канализационни колектори, и съоръженията към тях (електрически подстанции, пречиствателни станции за питейни и отпадъчни води, понижителни и разпределителни станции и др.);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схеми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в мащаб 1: 50000 за транспортната мрежа и другите мрежи и съоръжения на техническата инфраструктура.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Допълнителните графични материали към ОУП трябва да съдържат карти, схеми, графики, фотоси и други материали, по преценка на изпълнителя.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Окончателният проект на ОУП, трябва да съдържа текстовите и графичните материали на предварителния проект, коригирани и допълнени съобразно решенията на </w:t>
      </w:r>
      <w:r w:rsidR="002D7AD1" w:rsidRPr="004F129B">
        <w:rPr>
          <w:rFonts w:ascii="Times New Roman" w:hAnsi="Times New Roman" w:cs="Times New Roman"/>
          <w:sz w:val="24"/>
          <w:szCs w:val="24"/>
        </w:rPr>
        <w:lastRenderedPageBreak/>
        <w:t>експертните съвети, проведените обществени обсъждания и становищата на заинтересуваните централни и териториални администрации.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0D4A9B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Текстовите материали към предварителния проект на ОУП се допълват с доклад за изпълнение на препоръките.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Графичните материали към окончателния проект на ОУП, към които има препоръки и бележки, се изработват наново.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E6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824AFE" w:rsidRDefault="00D178E6" w:rsidP="004F1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A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proofErr w:type="gramStart"/>
      <w:r w:rsidR="002D7AD1" w:rsidRPr="00824AFE">
        <w:rPr>
          <w:rFonts w:ascii="Times New Roman" w:hAnsi="Times New Roman" w:cs="Times New Roman"/>
          <w:b/>
          <w:sz w:val="24"/>
          <w:szCs w:val="24"/>
        </w:rPr>
        <w:t>VІІ.</w:t>
      </w:r>
      <w:proofErr w:type="gramEnd"/>
      <w:r w:rsidR="002D7AD1" w:rsidRPr="00824AFE">
        <w:rPr>
          <w:rFonts w:ascii="Times New Roman" w:hAnsi="Times New Roman" w:cs="Times New Roman"/>
          <w:b/>
          <w:sz w:val="24"/>
          <w:szCs w:val="24"/>
        </w:rPr>
        <w:t xml:space="preserve"> ТЕХНИЧЕСКО ОФОРМЯНЕ </w:t>
      </w:r>
    </w:p>
    <w:p w:rsidR="00D178E6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>Текстовите материали се комплектуват в папки формат А4 или А3 и съдържат следните задължителни елементи: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титулна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страница, на която се отразяват: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видът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плана;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обектът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планиране;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изпълнителят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възложителят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главният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проектант - квалификационна степен, име, презиме, фамилия, единен граждански номер, номер на документа за правоспособност, подпис;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9034A1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трите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имена на лицето, представляващо и/или управляващо юридическото лице, извършило проектирането;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авторски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колектив - списък на проектантите, сътрудниците, консултантите и техническите лица, участвали в проектирането;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съдържание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на текстовия и графичния материал.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Графичните материали трябва да съдържат следните допълнителни задължителни елементи: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вид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и териториален обхват на плана или устройствената схема, мащаб, фаза на проектиране; надписите се поместват в дясната или лявата част на чертежа, по изключение - и на друго подходящо в композиционно отношение място;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географските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посоки и данни за ветровия режим;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9034A1">
        <w:rPr>
          <w:rFonts w:ascii="Times New Roman" w:hAnsi="Times New Roman" w:cs="Times New Roman"/>
          <w:sz w:val="24"/>
          <w:szCs w:val="24"/>
        </w:rPr>
        <w:t>3.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таблица с информация за изпълнителя, вида на плана, възложителя и възложителя, проектантите, фазата и мащаба на проекта, датата на завършване на проекта; таблицата се нанася в долния десен ъгъл на всеки задължителен графичен материал; данните за проектантите съдържат тяхната специалност, име, фамилия и подпис;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таблична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информация, данни за ветровия режим, легенди за изразните средства, текстовите описания и друга допълнителна графична информация, които се разполагат в свободните полета на чертежа и се композират по преценка на водещия проектант.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Графичните материали на ОУП се представят залепени на платно или на друг материал, позволяващ тяхното многократно ползване.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1" w:rsidRPr="004F129B" w:rsidRDefault="00D178E6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2D7AD1" w:rsidRPr="004F129B">
        <w:rPr>
          <w:rFonts w:ascii="Times New Roman" w:hAnsi="Times New Roman" w:cs="Times New Roman"/>
          <w:sz w:val="24"/>
          <w:szCs w:val="24"/>
        </w:rPr>
        <w:t xml:space="preserve">Общия устройствен план се представя в един оригинал на хартиен носител, както и в цифров модел формат геобаза данни за ArcGis; </w:t>
      </w:r>
    </w:p>
    <w:p w:rsidR="002D7AD1" w:rsidRPr="004F129B" w:rsidRDefault="00214E5E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129B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Общия устройствен план се изработват въз основа на топографски карти в М 1:25000 и наличните кадастрални и други данни съгласно чл.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AD1" w:rsidRPr="004F129B">
        <w:rPr>
          <w:rFonts w:ascii="Times New Roman" w:hAnsi="Times New Roman" w:cs="Times New Roman"/>
          <w:sz w:val="24"/>
          <w:szCs w:val="24"/>
        </w:rPr>
        <w:t>115 ЗУТ и § 6, ал.</w:t>
      </w:r>
      <w:proofErr w:type="gramEnd"/>
      <w:r w:rsidR="002D7AD1" w:rsidRPr="004F129B">
        <w:rPr>
          <w:rFonts w:ascii="Times New Roman" w:hAnsi="Times New Roman" w:cs="Times New Roman"/>
          <w:sz w:val="24"/>
          <w:szCs w:val="24"/>
        </w:rPr>
        <w:t xml:space="preserve"> 7 ЗУТ; </w:t>
      </w:r>
    </w:p>
    <w:p w:rsidR="00CD00A2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00A2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1905" w:rsidRDefault="00DA1905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</w:t>
      </w:r>
      <w:r w:rsidR="00B14CA9">
        <w:rPr>
          <w:rFonts w:ascii="Times New Roman" w:hAnsi="Times New Roman" w:cs="Times New Roman"/>
          <w:sz w:val="24"/>
          <w:szCs w:val="24"/>
          <w:lang w:val="bg-BG"/>
        </w:rPr>
        <w:t xml:space="preserve">  /П/</w:t>
      </w:r>
    </w:p>
    <w:p w:rsidR="00DA1905" w:rsidRDefault="00DA1905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арх.Валери Петков</w:t>
      </w:r>
    </w:p>
    <w:p w:rsidR="00DA1905" w:rsidRDefault="00DA1905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главен архитект на община Суворово</w:t>
      </w:r>
    </w:p>
    <w:p w:rsidR="00DA1905" w:rsidRDefault="00DA1905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1905" w:rsidRPr="004F129B" w:rsidRDefault="00DA1905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00A2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00A2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00A2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AD1" w:rsidRPr="004F129B" w:rsidRDefault="002D7AD1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00A2" w:rsidRPr="004F129B" w:rsidRDefault="00CD00A2" w:rsidP="004F1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D00A2" w:rsidRPr="004F129B" w:rsidSect="006610A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1A" w:rsidRDefault="00550E1A" w:rsidP="006774CD">
      <w:pPr>
        <w:spacing w:after="0" w:line="240" w:lineRule="auto"/>
      </w:pPr>
      <w:r>
        <w:separator/>
      </w:r>
    </w:p>
  </w:endnote>
  <w:endnote w:type="continuationSeparator" w:id="0">
    <w:p w:rsidR="00550E1A" w:rsidRDefault="00550E1A" w:rsidP="0067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9360"/>
      <w:docPartObj>
        <w:docPartGallery w:val="Page Numbers (Bottom of Page)"/>
        <w:docPartUnique/>
      </w:docPartObj>
    </w:sdtPr>
    <w:sdtContent>
      <w:p w:rsidR="00EC7624" w:rsidRDefault="0087273C">
        <w:pPr>
          <w:pStyle w:val="Footer"/>
          <w:jc w:val="right"/>
        </w:pPr>
        <w:fldSimple w:instr=" PAGE   \* MERGEFORMAT ">
          <w:r w:rsidR="00B14CA9">
            <w:rPr>
              <w:noProof/>
            </w:rPr>
            <w:t>24</w:t>
          </w:r>
        </w:fldSimple>
      </w:p>
    </w:sdtContent>
  </w:sdt>
  <w:p w:rsidR="00EC7624" w:rsidRDefault="00EC7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1A" w:rsidRDefault="00550E1A" w:rsidP="006774CD">
      <w:pPr>
        <w:spacing w:after="0" w:line="240" w:lineRule="auto"/>
      </w:pPr>
      <w:r>
        <w:separator/>
      </w:r>
    </w:p>
  </w:footnote>
  <w:footnote w:type="continuationSeparator" w:id="0">
    <w:p w:rsidR="00550E1A" w:rsidRDefault="00550E1A" w:rsidP="0067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6F7"/>
    <w:multiLevelType w:val="hybridMultilevel"/>
    <w:tmpl w:val="C0C25AC8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1FE4"/>
    <w:multiLevelType w:val="hybridMultilevel"/>
    <w:tmpl w:val="24D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58CD"/>
    <w:multiLevelType w:val="hybridMultilevel"/>
    <w:tmpl w:val="1292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759C"/>
    <w:multiLevelType w:val="hybridMultilevel"/>
    <w:tmpl w:val="8A6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1F03"/>
    <w:multiLevelType w:val="hybridMultilevel"/>
    <w:tmpl w:val="BC9A009A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7C2F"/>
    <w:multiLevelType w:val="hybridMultilevel"/>
    <w:tmpl w:val="B0008B9E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16341"/>
    <w:multiLevelType w:val="hybridMultilevel"/>
    <w:tmpl w:val="EA9E3076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7CFC"/>
    <w:multiLevelType w:val="hybridMultilevel"/>
    <w:tmpl w:val="5EA0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E20"/>
    <w:multiLevelType w:val="hybridMultilevel"/>
    <w:tmpl w:val="01044BFC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F083A"/>
    <w:multiLevelType w:val="hybridMultilevel"/>
    <w:tmpl w:val="B57A8054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41C"/>
    <w:multiLevelType w:val="hybridMultilevel"/>
    <w:tmpl w:val="380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36409"/>
    <w:multiLevelType w:val="hybridMultilevel"/>
    <w:tmpl w:val="E9DEAAAA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95B7A"/>
    <w:multiLevelType w:val="hybridMultilevel"/>
    <w:tmpl w:val="5F164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D58F2"/>
    <w:multiLevelType w:val="hybridMultilevel"/>
    <w:tmpl w:val="F014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893"/>
    <w:multiLevelType w:val="hybridMultilevel"/>
    <w:tmpl w:val="474E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E7BA0"/>
    <w:multiLevelType w:val="hybridMultilevel"/>
    <w:tmpl w:val="F69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77200"/>
    <w:multiLevelType w:val="hybridMultilevel"/>
    <w:tmpl w:val="59EAD160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21F2E"/>
    <w:multiLevelType w:val="hybridMultilevel"/>
    <w:tmpl w:val="A3D0FE40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1FEE"/>
    <w:multiLevelType w:val="hybridMultilevel"/>
    <w:tmpl w:val="70A0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57535"/>
    <w:multiLevelType w:val="hybridMultilevel"/>
    <w:tmpl w:val="741856CC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E5FD6"/>
    <w:multiLevelType w:val="hybridMultilevel"/>
    <w:tmpl w:val="A970D5BE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61E01"/>
    <w:multiLevelType w:val="hybridMultilevel"/>
    <w:tmpl w:val="A7E4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20D"/>
    <w:multiLevelType w:val="hybridMultilevel"/>
    <w:tmpl w:val="59966838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10D59"/>
    <w:multiLevelType w:val="hybridMultilevel"/>
    <w:tmpl w:val="A81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85FF1"/>
    <w:multiLevelType w:val="hybridMultilevel"/>
    <w:tmpl w:val="C4B4E20E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83A53"/>
    <w:multiLevelType w:val="hybridMultilevel"/>
    <w:tmpl w:val="6C520962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C01CA"/>
    <w:multiLevelType w:val="hybridMultilevel"/>
    <w:tmpl w:val="A70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43714"/>
    <w:multiLevelType w:val="hybridMultilevel"/>
    <w:tmpl w:val="807C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51787"/>
    <w:multiLevelType w:val="hybridMultilevel"/>
    <w:tmpl w:val="803635AE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E7385"/>
    <w:multiLevelType w:val="hybridMultilevel"/>
    <w:tmpl w:val="168EB314"/>
    <w:lvl w:ilvl="0" w:tplc="76146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B57AB"/>
    <w:multiLevelType w:val="hybridMultilevel"/>
    <w:tmpl w:val="0F8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8"/>
  </w:num>
  <w:num w:numId="5">
    <w:abstractNumId w:val="1"/>
  </w:num>
  <w:num w:numId="6">
    <w:abstractNumId w:val="11"/>
  </w:num>
  <w:num w:numId="7">
    <w:abstractNumId w:val="15"/>
  </w:num>
  <w:num w:numId="8">
    <w:abstractNumId w:val="25"/>
  </w:num>
  <w:num w:numId="9">
    <w:abstractNumId w:val="19"/>
  </w:num>
  <w:num w:numId="10">
    <w:abstractNumId w:val="26"/>
  </w:num>
  <w:num w:numId="11">
    <w:abstractNumId w:val="0"/>
  </w:num>
  <w:num w:numId="12">
    <w:abstractNumId w:val="22"/>
  </w:num>
  <w:num w:numId="13">
    <w:abstractNumId w:val="3"/>
  </w:num>
  <w:num w:numId="14">
    <w:abstractNumId w:val="9"/>
  </w:num>
  <w:num w:numId="15">
    <w:abstractNumId w:val="5"/>
  </w:num>
  <w:num w:numId="16">
    <w:abstractNumId w:val="27"/>
  </w:num>
  <w:num w:numId="17">
    <w:abstractNumId w:val="24"/>
  </w:num>
  <w:num w:numId="18">
    <w:abstractNumId w:val="17"/>
  </w:num>
  <w:num w:numId="19">
    <w:abstractNumId w:val="10"/>
  </w:num>
  <w:num w:numId="20">
    <w:abstractNumId w:val="29"/>
  </w:num>
  <w:num w:numId="21">
    <w:abstractNumId w:val="4"/>
  </w:num>
  <w:num w:numId="22">
    <w:abstractNumId w:val="6"/>
  </w:num>
  <w:num w:numId="23">
    <w:abstractNumId w:val="16"/>
  </w:num>
  <w:num w:numId="24">
    <w:abstractNumId w:val="28"/>
  </w:num>
  <w:num w:numId="25">
    <w:abstractNumId w:val="23"/>
  </w:num>
  <w:num w:numId="26">
    <w:abstractNumId w:val="13"/>
  </w:num>
  <w:num w:numId="27">
    <w:abstractNumId w:val="14"/>
  </w:num>
  <w:num w:numId="28">
    <w:abstractNumId w:val="21"/>
  </w:num>
  <w:num w:numId="29">
    <w:abstractNumId w:val="2"/>
  </w:num>
  <w:num w:numId="30">
    <w:abstractNumId w:val="12"/>
  </w:num>
  <w:num w:numId="31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51A"/>
    <w:rsid w:val="00000FDD"/>
    <w:rsid w:val="00032C34"/>
    <w:rsid w:val="000461DF"/>
    <w:rsid w:val="00061141"/>
    <w:rsid w:val="00077BE6"/>
    <w:rsid w:val="000A577D"/>
    <w:rsid w:val="000B5367"/>
    <w:rsid w:val="000C5D0D"/>
    <w:rsid w:val="000D4A9B"/>
    <w:rsid w:val="000E3133"/>
    <w:rsid w:val="0010045F"/>
    <w:rsid w:val="0010637B"/>
    <w:rsid w:val="0014523B"/>
    <w:rsid w:val="00164C7C"/>
    <w:rsid w:val="00182421"/>
    <w:rsid w:val="00187ED6"/>
    <w:rsid w:val="001D768D"/>
    <w:rsid w:val="001E7E37"/>
    <w:rsid w:val="00214E5E"/>
    <w:rsid w:val="002174D3"/>
    <w:rsid w:val="00240B31"/>
    <w:rsid w:val="0025475A"/>
    <w:rsid w:val="002577A4"/>
    <w:rsid w:val="00280389"/>
    <w:rsid w:val="002B474E"/>
    <w:rsid w:val="002C1821"/>
    <w:rsid w:val="002D7AD1"/>
    <w:rsid w:val="003069A7"/>
    <w:rsid w:val="00310630"/>
    <w:rsid w:val="00312C39"/>
    <w:rsid w:val="003134BB"/>
    <w:rsid w:val="003136D7"/>
    <w:rsid w:val="00335D6E"/>
    <w:rsid w:val="0034689C"/>
    <w:rsid w:val="003749D9"/>
    <w:rsid w:val="003876A2"/>
    <w:rsid w:val="00392F60"/>
    <w:rsid w:val="0039383B"/>
    <w:rsid w:val="003A1177"/>
    <w:rsid w:val="003D12ED"/>
    <w:rsid w:val="003F2CB7"/>
    <w:rsid w:val="003F4684"/>
    <w:rsid w:val="003F68E7"/>
    <w:rsid w:val="0040228B"/>
    <w:rsid w:val="004108EC"/>
    <w:rsid w:val="004109B1"/>
    <w:rsid w:val="00486001"/>
    <w:rsid w:val="00493439"/>
    <w:rsid w:val="004D39F4"/>
    <w:rsid w:val="004F129B"/>
    <w:rsid w:val="0051266D"/>
    <w:rsid w:val="00544C09"/>
    <w:rsid w:val="00550E1A"/>
    <w:rsid w:val="00553A8A"/>
    <w:rsid w:val="005547A1"/>
    <w:rsid w:val="00564917"/>
    <w:rsid w:val="005701C6"/>
    <w:rsid w:val="005D4B2E"/>
    <w:rsid w:val="005F5366"/>
    <w:rsid w:val="006010AF"/>
    <w:rsid w:val="00604324"/>
    <w:rsid w:val="00615499"/>
    <w:rsid w:val="00643D94"/>
    <w:rsid w:val="00656B62"/>
    <w:rsid w:val="006610A1"/>
    <w:rsid w:val="006774CD"/>
    <w:rsid w:val="00677FBE"/>
    <w:rsid w:val="006A1584"/>
    <w:rsid w:val="006B1AD4"/>
    <w:rsid w:val="006B6DE2"/>
    <w:rsid w:val="006C349B"/>
    <w:rsid w:val="006D3DFB"/>
    <w:rsid w:val="006F3118"/>
    <w:rsid w:val="00710833"/>
    <w:rsid w:val="00714DAB"/>
    <w:rsid w:val="00730EC6"/>
    <w:rsid w:val="007435F2"/>
    <w:rsid w:val="00755861"/>
    <w:rsid w:val="00762CED"/>
    <w:rsid w:val="00775AD1"/>
    <w:rsid w:val="00777BFA"/>
    <w:rsid w:val="00781D66"/>
    <w:rsid w:val="007E051A"/>
    <w:rsid w:val="00814553"/>
    <w:rsid w:val="00824AFE"/>
    <w:rsid w:val="0087273C"/>
    <w:rsid w:val="00892AAB"/>
    <w:rsid w:val="008B20FE"/>
    <w:rsid w:val="008C1B26"/>
    <w:rsid w:val="008C5CF5"/>
    <w:rsid w:val="009034A1"/>
    <w:rsid w:val="009215A4"/>
    <w:rsid w:val="009571F3"/>
    <w:rsid w:val="00986C01"/>
    <w:rsid w:val="009875E3"/>
    <w:rsid w:val="00997903"/>
    <w:rsid w:val="009B1C16"/>
    <w:rsid w:val="009B3357"/>
    <w:rsid w:val="009B6309"/>
    <w:rsid w:val="009C35FE"/>
    <w:rsid w:val="009D34D0"/>
    <w:rsid w:val="009E2E8D"/>
    <w:rsid w:val="00A00A70"/>
    <w:rsid w:val="00A154EA"/>
    <w:rsid w:val="00A17190"/>
    <w:rsid w:val="00A20CD8"/>
    <w:rsid w:val="00A27770"/>
    <w:rsid w:val="00A424DD"/>
    <w:rsid w:val="00A50FB4"/>
    <w:rsid w:val="00A66294"/>
    <w:rsid w:val="00A729D9"/>
    <w:rsid w:val="00A909BE"/>
    <w:rsid w:val="00A9764C"/>
    <w:rsid w:val="00AE0A01"/>
    <w:rsid w:val="00B0663D"/>
    <w:rsid w:val="00B10293"/>
    <w:rsid w:val="00B14CA9"/>
    <w:rsid w:val="00B3351F"/>
    <w:rsid w:val="00B44F08"/>
    <w:rsid w:val="00B54603"/>
    <w:rsid w:val="00B62698"/>
    <w:rsid w:val="00B83DA6"/>
    <w:rsid w:val="00BA248D"/>
    <w:rsid w:val="00BC1C44"/>
    <w:rsid w:val="00BE4384"/>
    <w:rsid w:val="00BF6C85"/>
    <w:rsid w:val="00BF702D"/>
    <w:rsid w:val="00C30FE0"/>
    <w:rsid w:val="00C50874"/>
    <w:rsid w:val="00C72AE8"/>
    <w:rsid w:val="00C82FAA"/>
    <w:rsid w:val="00CB3317"/>
    <w:rsid w:val="00CD00A2"/>
    <w:rsid w:val="00CD64AE"/>
    <w:rsid w:val="00D15925"/>
    <w:rsid w:val="00D178E6"/>
    <w:rsid w:val="00D326D4"/>
    <w:rsid w:val="00D331A6"/>
    <w:rsid w:val="00D448C5"/>
    <w:rsid w:val="00D45E0E"/>
    <w:rsid w:val="00D46187"/>
    <w:rsid w:val="00D670A4"/>
    <w:rsid w:val="00D73363"/>
    <w:rsid w:val="00D76099"/>
    <w:rsid w:val="00D77ACC"/>
    <w:rsid w:val="00D81E38"/>
    <w:rsid w:val="00D97026"/>
    <w:rsid w:val="00DA1905"/>
    <w:rsid w:val="00DB2C68"/>
    <w:rsid w:val="00DC34D4"/>
    <w:rsid w:val="00DE71F5"/>
    <w:rsid w:val="00DE7902"/>
    <w:rsid w:val="00DF7CE6"/>
    <w:rsid w:val="00E03179"/>
    <w:rsid w:val="00E22B90"/>
    <w:rsid w:val="00E71495"/>
    <w:rsid w:val="00E856B6"/>
    <w:rsid w:val="00EA66BE"/>
    <w:rsid w:val="00EB1F74"/>
    <w:rsid w:val="00EB6954"/>
    <w:rsid w:val="00EB71FF"/>
    <w:rsid w:val="00EC7624"/>
    <w:rsid w:val="00F077D3"/>
    <w:rsid w:val="00F3426D"/>
    <w:rsid w:val="00F755C1"/>
    <w:rsid w:val="00F811D5"/>
    <w:rsid w:val="00FA15E9"/>
    <w:rsid w:val="00FA73FE"/>
    <w:rsid w:val="00FA7B25"/>
    <w:rsid w:val="00FC28B3"/>
    <w:rsid w:val="00F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7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6774C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semiHidden/>
    <w:rsid w:val="006774CD"/>
    <w:rPr>
      <w:vertAlign w:val="superscript"/>
    </w:rPr>
  </w:style>
  <w:style w:type="paragraph" w:customStyle="1" w:styleId="CharChar">
    <w:name w:val="Знак Знак Char Char"/>
    <w:basedOn w:val="Normal"/>
    <w:rsid w:val="006774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EA66BE"/>
    <w:pPr>
      <w:spacing w:before="120"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A66B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A66B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D670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670A4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semiHidden/>
    <w:rsid w:val="00604324"/>
    <w:rPr>
      <w:sz w:val="16"/>
      <w:szCs w:val="16"/>
    </w:rPr>
  </w:style>
  <w:style w:type="paragraph" w:styleId="NoSpacing">
    <w:name w:val="No Spacing"/>
    <w:uiPriority w:val="1"/>
    <w:qFormat/>
    <w:rsid w:val="00CD00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33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357"/>
  </w:style>
  <w:style w:type="paragraph" w:styleId="Footer">
    <w:name w:val="footer"/>
    <w:basedOn w:val="Normal"/>
    <w:link w:val="FooterChar"/>
    <w:uiPriority w:val="99"/>
    <w:unhideWhenUsed/>
    <w:rsid w:val="009B33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57"/>
  </w:style>
  <w:style w:type="character" w:customStyle="1" w:styleId="gray121">
    <w:name w:val="gray_121"/>
    <w:basedOn w:val="DefaultParagraphFont"/>
    <w:rsid w:val="000E3133"/>
    <w:rPr>
      <w:rFonts w:ascii="Arial" w:hAnsi="Arial" w:cs="Arial" w:hint="default"/>
      <w:color w:val="543D2B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75AD1"/>
    <w:rPr>
      <w:i/>
      <w:iCs/>
    </w:rPr>
  </w:style>
  <w:style w:type="paragraph" w:styleId="NormalWeb">
    <w:name w:val="Normal (Web)"/>
    <w:basedOn w:val="Normal"/>
    <w:uiPriority w:val="99"/>
    <w:unhideWhenUsed/>
    <w:rsid w:val="0065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25</Pages>
  <Words>10255</Words>
  <Characters>58456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149</cp:revision>
  <cp:lastPrinted>2014-06-27T12:15:00Z</cp:lastPrinted>
  <dcterms:created xsi:type="dcterms:W3CDTF">2013-04-09T10:36:00Z</dcterms:created>
  <dcterms:modified xsi:type="dcterms:W3CDTF">2014-06-27T12:32:00Z</dcterms:modified>
</cp:coreProperties>
</file>